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3B" w:rsidRPr="00863D18" w:rsidRDefault="0027493B" w:rsidP="0027493B">
      <w:pPr>
        <w:spacing w:line="560" w:lineRule="exact"/>
        <w:jc w:val="center"/>
        <w:rPr>
          <w:rFonts w:ascii="仿宋_GB2312" w:eastAsia="仿宋_GB2312"/>
          <w:sz w:val="32"/>
          <w:szCs w:val="32"/>
        </w:rPr>
      </w:pPr>
    </w:p>
    <w:p w:rsidR="0027493B" w:rsidRPr="00863D18" w:rsidRDefault="0027493B" w:rsidP="0027493B">
      <w:pPr>
        <w:spacing w:line="560" w:lineRule="exact"/>
        <w:jc w:val="center"/>
        <w:rPr>
          <w:rFonts w:ascii="仿宋_GB2312" w:eastAsia="仿宋_GB2312"/>
          <w:sz w:val="32"/>
          <w:szCs w:val="32"/>
        </w:rPr>
      </w:pPr>
    </w:p>
    <w:p w:rsidR="00675DF2" w:rsidRPr="002F246C" w:rsidRDefault="00675DF2" w:rsidP="0027493B">
      <w:pPr>
        <w:rPr>
          <w:rFonts w:ascii="仿宋_GB2312" w:eastAsia="仿宋_GB2312"/>
          <w:sz w:val="32"/>
          <w:szCs w:val="32"/>
        </w:rPr>
      </w:pPr>
    </w:p>
    <w:p w:rsidR="001570D3" w:rsidRDefault="00896CCD" w:rsidP="00DD535A">
      <w:pPr>
        <w:jc w:val="center"/>
        <w:rPr>
          <w:rFonts w:asciiTheme="majorEastAsia" w:eastAsiaTheme="majorEastAsia" w:hAnsiTheme="majorEastAsia"/>
          <w:b/>
          <w:sz w:val="44"/>
          <w:szCs w:val="44"/>
        </w:rPr>
      </w:pPr>
      <w:r w:rsidRPr="008B55D1">
        <w:rPr>
          <w:rFonts w:asciiTheme="majorEastAsia" w:eastAsiaTheme="majorEastAsia" w:hAnsiTheme="majorEastAsia" w:hint="eastAsia"/>
          <w:b/>
          <w:sz w:val="44"/>
          <w:szCs w:val="44"/>
        </w:rPr>
        <w:t>甘肃省残疾人农业科技指导中心</w:t>
      </w:r>
    </w:p>
    <w:p w:rsidR="00675DF2" w:rsidRDefault="00675DF2" w:rsidP="00DD535A">
      <w:pPr>
        <w:jc w:val="center"/>
        <w:rPr>
          <w:rFonts w:asciiTheme="majorEastAsia" w:eastAsiaTheme="majorEastAsia" w:hAnsiTheme="majorEastAsia"/>
          <w:b/>
          <w:sz w:val="44"/>
          <w:szCs w:val="44"/>
        </w:rPr>
      </w:pPr>
      <w:r w:rsidRPr="008B55D1">
        <w:rPr>
          <w:rFonts w:asciiTheme="majorEastAsia" w:eastAsiaTheme="majorEastAsia" w:hAnsiTheme="majorEastAsia" w:hint="eastAsia"/>
          <w:b/>
          <w:sz w:val="44"/>
          <w:szCs w:val="44"/>
        </w:rPr>
        <w:t>202</w:t>
      </w:r>
      <w:r w:rsidR="00AD7C12">
        <w:rPr>
          <w:rFonts w:asciiTheme="majorEastAsia" w:eastAsiaTheme="majorEastAsia" w:hAnsiTheme="majorEastAsia" w:hint="eastAsia"/>
          <w:b/>
          <w:sz w:val="44"/>
          <w:szCs w:val="44"/>
        </w:rPr>
        <w:t>2</w:t>
      </w:r>
      <w:r w:rsidRPr="008B55D1">
        <w:rPr>
          <w:rFonts w:asciiTheme="majorEastAsia" w:eastAsiaTheme="majorEastAsia" w:hAnsiTheme="majorEastAsia" w:hint="eastAsia"/>
          <w:b/>
          <w:sz w:val="44"/>
          <w:szCs w:val="44"/>
        </w:rPr>
        <w:t>年</w:t>
      </w:r>
      <w:r w:rsidR="0075315A">
        <w:rPr>
          <w:rFonts w:asciiTheme="majorEastAsia" w:eastAsiaTheme="majorEastAsia" w:hAnsiTheme="majorEastAsia" w:hint="eastAsia"/>
          <w:b/>
          <w:sz w:val="44"/>
          <w:szCs w:val="44"/>
        </w:rPr>
        <w:t>部门预算公开说明</w:t>
      </w:r>
    </w:p>
    <w:p w:rsidR="00943AB3" w:rsidRPr="008B55D1" w:rsidRDefault="00943AB3" w:rsidP="00DD535A">
      <w:pPr>
        <w:jc w:val="center"/>
        <w:rPr>
          <w:rFonts w:asciiTheme="majorEastAsia" w:eastAsiaTheme="majorEastAsia" w:hAnsiTheme="majorEastAsia"/>
          <w:b/>
          <w:sz w:val="44"/>
          <w:szCs w:val="44"/>
        </w:rPr>
      </w:pPr>
    </w:p>
    <w:p w:rsidR="00675DF2" w:rsidRPr="00943AB3" w:rsidRDefault="00943AB3" w:rsidP="00943AB3">
      <w:pPr>
        <w:rPr>
          <w:rFonts w:ascii="仿宋_GB2312" w:eastAsia="仿宋_GB2312"/>
          <w:sz w:val="32"/>
          <w:szCs w:val="32"/>
        </w:rPr>
      </w:pPr>
      <w:r>
        <w:rPr>
          <w:rFonts w:ascii="仿宋_GB2312" w:eastAsia="仿宋_GB2312" w:hint="eastAsia"/>
          <w:sz w:val="32"/>
          <w:szCs w:val="32"/>
        </w:rPr>
        <w:t xml:space="preserve">    </w:t>
      </w:r>
      <w:r w:rsidRPr="00943AB3">
        <w:rPr>
          <w:rFonts w:ascii="仿宋_GB2312" w:eastAsia="仿宋_GB2312" w:hint="eastAsia"/>
          <w:sz w:val="32"/>
          <w:szCs w:val="32"/>
        </w:rPr>
        <w:t>按照《预算法》、《地方预决算公开操作规程》和《中共甘肃省委办公厅甘肃省人民政府办公厅关于进一步推进预算公开工作的实施方案》，现将202</w:t>
      </w:r>
      <w:r w:rsidR="00AD7C12">
        <w:rPr>
          <w:rFonts w:ascii="仿宋_GB2312" w:eastAsia="仿宋_GB2312" w:hint="eastAsia"/>
          <w:sz w:val="32"/>
          <w:szCs w:val="32"/>
        </w:rPr>
        <w:t>2</w:t>
      </w:r>
      <w:r w:rsidRPr="00943AB3">
        <w:rPr>
          <w:rFonts w:ascii="仿宋_GB2312" w:eastAsia="仿宋_GB2312" w:hint="eastAsia"/>
          <w:sz w:val="32"/>
          <w:szCs w:val="32"/>
        </w:rPr>
        <w:t>年部门预算公开如下：</w:t>
      </w:r>
    </w:p>
    <w:p w:rsidR="001570D3" w:rsidRPr="008B55D1" w:rsidRDefault="00D84021" w:rsidP="001570D3">
      <w:pPr>
        <w:ind w:firstLineChars="200" w:firstLine="643"/>
        <w:rPr>
          <w:rFonts w:ascii="黑体" w:eastAsia="黑体" w:hAnsi="黑体"/>
          <w:b/>
          <w:sz w:val="32"/>
          <w:szCs w:val="32"/>
        </w:rPr>
      </w:pPr>
      <w:r w:rsidRPr="008B55D1">
        <w:rPr>
          <w:rFonts w:ascii="黑体" w:eastAsia="黑体" w:hAnsi="黑体" w:hint="eastAsia"/>
          <w:b/>
          <w:sz w:val="32"/>
          <w:szCs w:val="32"/>
        </w:rPr>
        <w:t>一、</w:t>
      </w:r>
      <w:r w:rsidR="000F29BF">
        <w:rPr>
          <w:rFonts w:ascii="黑体" w:eastAsia="黑体" w:hAnsi="黑体" w:hint="eastAsia"/>
          <w:b/>
          <w:sz w:val="32"/>
          <w:szCs w:val="32"/>
        </w:rPr>
        <w:t>部门职责</w:t>
      </w:r>
    </w:p>
    <w:p w:rsidR="00D84021" w:rsidRPr="00943AB3" w:rsidRDefault="004C0C9E" w:rsidP="00D84021">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中心</w:t>
      </w:r>
      <w:r w:rsidR="00D84021" w:rsidRPr="00943AB3">
        <w:rPr>
          <w:rFonts w:ascii="仿宋_GB2312" w:eastAsia="仿宋_GB2312" w:hAnsi="仿宋" w:hint="eastAsia"/>
          <w:sz w:val="32"/>
          <w:szCs w:val="32"/>
        </w:rPr>
        <w:t xml:space="preserve">主要职责是指导基层残联对农村有劳动能力的残疾人进行农业实用技术培训；指导各市、县建立和发展农村残疾人扶贫基地，辐射带动残疾人参加劳动，脱贫致富；为农村贫困残疾人提供农业科技服务，扶持发展农业生产；组织全省有劳动能力的残疾人带头人举办农、林、牧科技培训班，传授农业科技实用技术、劳动技能和脱贫致富的门路；开展农业新技术研究，示范推广残疾人农业科技项目。 </w:t>
      </w:r>
    </w:p>
    <w:p w:rsidR="00D84021" w:rsidRPr="00A27233" w:rsidRDefault="00D84021" w:rsidP="00A27233">
      <w:pPr>
        <w:tabs>
          <w:tab w:val="left" w:pos="384"/>
        </w:tabs>
        <w:ind w:firstLineChars="200" w:firstLine="643"/>
        <w:rPr>
          <w:rFonts w:ascii="黑体" w:eastAsia="黑体" w:hAnsi="黑体"/>
          <w:b/>
          <w:sz w:val="32"/>
          <w:szCs w:val="32"/>
        </w:rPr>
      </w:pPr>
      <w:r w:rsidRPr="00A27233">
        <w:rPr>
          <w:rFonts w:ascii="黑体" w:eastAsia="黑体" w:hAnsi="黑体" w:hint="eastAsia"/>
          <w:b/>
          <w:sz w:val="32"/>
          <w:szCs w:val="32"/>
        </w:rPr>
        <w:t>二、</w:t>
      </w:r>
      <w:r w:rsidR="001B4619" w:rsidRPr="00A27233">
        <w:rPr>
          <w:rFonts w:ascii="黑体" w:eastAsia="黑体" w:hAnsi="黑体" w:hint="eastAsia"/>
          <w:b/>
          <w:sz w:val="32"/>
          <w:szCs w:val="32"/>
        </w:rPr>
        <w:t>机构设置</w:t>
      </w:r>
    </w:p>
    <w:p w:rsidR="001B4619" w:rsidRPr="00943AB3" w:rsidRDefault="006445CC" w:rsidP="00A27233">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中心</w:t>
      </w:r>
      <w:r w:rsidR="001B4619" w:rsidRPr="00943AB3">
        <w:rPr>
          <w:rFonts w:ascii="仿宋_GB2312" w:eastAsia="仿宋_GB2312" w:hAnsi="仿宋" w:hint="eastAsia"/>
          <w:sz w:val="32"/>
          <w:szCs w:val="32"/>
        </w:rPr>
        <w:t>内设</w:t>
      </w:r>
      <w:r w:rsidR="00CB7EDF" w:rsidRPr="00943AB3">
        <w:rPr>
          <w:rFonts w:ascii="仿宋_GB2312" w:eastAsia="仿宋_GB2312" w:hAnsi="仿宋" w:hint="eastAsia"/>
          <w:sz w:val="32"/>
          <w:szCs w:val="32"/>
        </w:rPr>
        <w:t>5个</w:t>
      </w:r>
      <w:r w:rsidR="00A45EF4">
        <w:rPr>
          <w:rFonts w:ascii="仿宋_GB2312" w:eastAsia="仿宋_GB2312" w:hAnsi="仿宋" w:hint="eastAsia"/>
          <w:sz w:val="32"/>
          <w:szCs w:val="32"/>
        </w:rPr>
        <w:t>科室</w:t>
      </w:r>
      <w:r w:rsidR="00CB7EDF" w:rsidRPr="00943AB3">
        <w:rPr>
          <w:rFonts w:ascii="仿宋_GB2312" w:eastAsia="仿宋_GB2312" w:hAnsi="仿宋" w:hint="eastAsia"/>
          <w:sz w:val="32"/>
          <w:szCs w:val="32"/>
        </w:rPr>
        <w:t>,分别是:办公室、科技科、培训科、信息科、保卫科。</w:t>
      </w:r>
    </w:p>
    <w:p w:rsidR="00195202" w:rsidRPr="008A77CB" w:rsidRDefault="00195202" w:rsidP="00195202">
      <w:pPr>
        <w:tabs>
          <w:tab w:val="left" w:pos="384"/>
        </w:tabs>
        <w:ind w:firstLineChars="200" w:firstLine="640"/>
        <w:rPr>
          <w:rFonts w:ascii="黑体" w:eastAsia="黑体" w:hAnsi="黑体"/>
          <w:sz w:val="32"/>
          <w:szCs w:val="32"/>
        </w:rPr>
      </w:pPr>
      <w:r w:rsidRPr="008A77CB">
        <w:rPr>
          <w:rFonts w:ascii="黑体" w:eastAsia="黑体" w:hAnsi="黑体" w:hint="eastAsia"/>
          <w:sz w:val="32"/>
          <w:szCs w:val="32"/>
        </w:rPr>
        <w:t>三、部门收支总体情况</w:t>
      </w:r>
    </w:p>
    <w:p w:rsidR="00F7042C" w:rsidRPr="00943AB3" w:rsidRDefault="009B58A9" w:rsidP="009B58A9">
      <w:pPr>
        <w:tabs>
          <w:tab w:val="left" w:pos="384"/>
        </w:tabs>
        <w:ind w:firstLineChars="200" w:firstLine="640"/>
        <w:rPr>
          <w:rFonts w:ascii="仿宋_GB2312" w:eastAsia="仿宋_GB2312" w:hAnsi="仿宋"/>
          <w:b/>
          <w:sz w:val="32"/>
          <w:szCs w:val="32"/>
        </w:rPr>
      </w:pPr>
      <w:r w:rsidRPr="00943AB3">
        <w:rPr>
          <w:rFonts w:ascii="仿宋_GB2312" w:eastAsia="仿宋_GB2312" w:hAnsi="仿宋" w:hint="eastAsia"/>
          <w:sz w:val="32"/>
          <w:szCs w:val="32"/>
        </w:rPr>
        <w:t>中心202</w:t>
      </w:r>
      <w:r w:rsidR="00AD7C12">
        <w:rPr>
          <w:rFonts w:ascii="仿宋_GB2312" w:eastAsia="仿宋_GB2312" w:hAnsi="仿宋" w:hint="eastAsia"/>
          <w:sz w:val="32"/>
          <w:szCs w:val="32"/>
        </w:rPr>
        <w:t>2</w:t>
      </w:r>
      <w:r w:rsidRPr="00943AB3">
        <w:rPr>
          <w:rFonts w:ascii="仿宋_GB2312" w:eastAsia="仿宋_GB2312" w:hAnsi="仿宋" w:hint="eastAsia"/>
          <w:sz w:val="32"/>
          <w:szCs w:val="32"/>
        </w:rPr>
        <w:t>年部门收支预算情况如下：</w:t>
      </w:r>
    </w:p>
    <w:p w:rsidR="00F7042C" w:rsidRPr="00F9567F" w:rsidRDefault="00F9567F" w:rsidP="00F9567F">
      <w:pPr>
        <w:rPr>
          <w:rFonts w:ascii="仿宋_GB2312" w:eastAsia="仿宋_GB2312" w:hAnsi="仿宋"/>
          <w:sz w:val="32"/>
          <w:szCs w:val="32"/>
        </w:rPr>
      </w:pPr>
      <w:r>
        <w:rPr>
          <w:rFonts w:ascii="仿宋_GB2312" w:eastAsia="仿宋_GB2312" w:hAnsi="仿宋" w:hint="eastAsia"/>
          <w:sz w:val="32"/>
          <w:szCs w:val="32"/>
        </w:rPr>
        <w:lastRenderedPageBreak/>
        <w:t xml:space="preserve">    </w:t>
      </w:r>
      <w:r w:rsidRPr="00F9567F">
        <w:rPr>
          <w:rFonts w:ascii="仿宋_GB2312" w:eastAsia="仿宋_GB2312" w:hAnsi="仿宋" w:hint="eastAsia"/>
          <w:sz w:val="32"/>
          <w:szCs w:val="32"/>
        </w:rPr>
        <w:t>(一)</w:t>
      </w:r>
      <w:r w:rsidR="009B58A9" w:rsidRPr="00F9567F">
        <w:rPr>
          <w:rFonts w:ascii="仿宋_GB2312" w:eastAsia="仿宋_GB2312" w:hAnsi="仿宋" w:hint="eastAsia"/>
          <w:sz w:val="32"/>
          <w:szCs w:val="32"/>
        </w:rPr>
        <w:t>收入</w:t>
      </w:r>
      <w:r w:rsidR="00F7042C" w:rsidRPr="00F9567F">
        <w:rPr>
          <w:rFonts w:ascii="仿宋_GB2312" w:eastAsia="仿宋_GB2312" w:hAnsi="仿宋" w:hint="eastAsia"/>
          <w:sz w:val="32"/>
          <w:szCs w:val="32"/>
        </w:rPr>
        <w:t>预算</w:t>
      </w:r>
    </w:p>
    <w:p w:rsidR="00F9567F" w:rsidRDefault="009B58A9" w:rsidP="00F9567F">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202</w:t>
      </w:r>
      <w:r w:rsidR="00AD7C12">
        <w:rPr>
          <w:rFonts w:ascii="仿宋_GB2312" w:eastAsia="仿宋_GB2312" w:hAnsi="仿宋" w:hint="eastAsia"/>
          <w:sz w:val="32"/>
          <w:szCs w:val="32"/>
        </w:rPr>
        <w:t>2</w:t>
      </w:r>
      <w:r w:rsidR="00B55FF5" w:rsidRPr="00943AB3">
        <w:rPr>
          <w:rFonts w:ascii="仿宋_GB2312" w:eastAsia="仿宋_GB2312" w:hAnsi="仿宋" w:hint="eastAsia"/>
          <w:sz w:val="32"/>
          <w:szCs w:val="32"/>
        </w:rPr>
        <w:t>年预算</w:t>
      </w:r>
      <w:r w:rsidRPr="00943AB3">
        <w:rPr>
          <w:rFonts w:ascii="仿宋_GB2312" w:eastAsia="仿宋_GB2312" w:hAnsi="仿宋" w:hint="eastAsia"/>
          <w:sz w:val="32"/>
          <w:szCs w:val="32"/>
        </w:rPr>
        <w:t>收入</w:t>
      </w:r>
      <w:r w:rsidR="00245208">
        <w:rPr>
          <w:rFonts w:ascii="仿宋" w:eastAsia="仿宋" w:hAnsi="仿宋" w:hint="eastAsia"/>
          <w:sz w:val="32"/>
          <w:szCs w:val="32"/>
        </w:rPr>
        <w:t>698.73</w:t>
      </w:r>
      <w:r w:rsidR="00B55FF5" w:rsidRPr="00943AB3">
        <w:rPr>
          <w:rFonts w:ascii="仿宋_GB2312" w:eastAsia="仿宋_GB2312" w:hAnsi="仿宋" w:hint="eastAsia"/>
          <w:sz w:val="32"/>
          <w:szCs w:val="32"/>
        </w:rPr>
        <w:t>万元，</w:t>
      </w:r>
      <w:r w:rsidR="00A27233" w:rsidRPr="00A27233">
        <w:rPr>
          <w:rFonts w:ascii="仿宋_GB2312" w:eastAsia="仿宋_GB2312" w:hAnsi="仿宋" w:hint="eastAsia"/>
          <w:sz w:val="32"/>
          <w:szCs w:val="32"/>
        </w:rPr>
        <w:t>其中：当年财政拨款收入</w:t>
      </w:r>
      <w:r w:rsidR="00245208">
        <w:rPr>
          <w:rFonts w:ascii="仿宋" w:eastAsia="仿宋" w:hAnsi="仿宋" w:hint="eastAsia"/>
          <w:sz w:val="32"/>
          <w:szCs w:val="32"/>
        </w:rPr>
        <w:t>698.73</w:t>
      </w:r>
      <w:r w:rsidR="00A27233" w:rsidRPr="00A27233">
        <w:rPr>
          <w:rFonts w:ascii="仿宋_GB2312" w:eastAsia="仿宋_GB2312" w:hAnsi="仿宋" w:hint="eastAsia"/>
          <w:sz w:val="32"/>
          <w:szCs w:val="32"/>
        </w:rPr>
        <w:t>万元，比202</w:t>
      </w:r>
      <w:r w:rsidR="00FD3DE7">
        <w:rPr>
          <w:rFonts w:ascii="仿宋_GB2312" w:eastAsia="仿宋_GB2312" w:hAnsi="仿宋" w:hint="eastAsia"/>
          <w:sz w:val="32"/>
          <w:szCs w:val="32"/>
        </w:rPr>
        <w:t>1</w:t>
      </w:r>
      <w:r w:rsidR="00A27233" w:rsidRPr="00A27233">
        <w:rPr>
          <w:rFonts w:ascii="仿宋_GB2312" w:eastAsia="仿宋_GB2312" w:hAnsi="仿宋" w:hint="eastAsia"/>
          <w:sz w:val="32"/>
          <w:szCs w:val="32"/>
        </w:rPr>
        <w:t>年增加</w:t>
      </w:r>
      <w:r w:rsidR="00245208">
        <w:rPr>
          <w:rFonts w:ascii="仿宋_GB2312" w:eastAsia="仿宋_GB2312" w:hAnsi="仿宋" w:hint="eastAsia"/>
          <w:sz w:val="32"/>
          <w:szCs w:val="32"/>
        </w:rPr>
        <w:t>256.92</w:t>
      </w:r>
      <w:r w:rsidR="00A27233" w:rsidRPr="00A27233">
        <w:rPr>
          <w:rFonts w:ascii="仿宋_GB2312" w:eastAsia="仿宋_GB2312" w:hAnsi="仿宋" w:hint="eastAsia"/>
          <w:sz w:val="32"/>
          <w:szCs w:val="32"/>
        </w:rPr>
        <w:t>万元，增长</w:t>
      </w:r>
      <w:r w:rsidR="00245208">
        <w:rPr>
          <w:rFonts w:ascii="仿宋_GB2312" w:eastAsia="仿宋_GB2312" w:hAnsi="仿宋" w:hint="eastAsia"/>
          <w:sz w:val="32"/>
          <w:szCs w:val="32"/>
        </w:rPr>
        <w:t>58.15</w:t>
      </w:r>
      <w:r w:rsidR="00A27233" w:rsidRPr="00A27233">
        <w:rPr>
          <w:rFonts w:ascii="仿宋_GB2312" w:eastAsia="仿宋_GB2312" w:hAnsi="仿宋" w:hint="eastAsia"/>
          <w:sz w:val="32"/>
          <w:szCs w:val="32"/>
        </w:rPr>
        <w:t>%，增长的主要原因是</w:t>
      </w:r>
      <w:r w:rsidR="00F9567F">
        <w:rPr>
          <w:rFonts w:ascii="仿宋_GB2312" w:eastAsia="仿宋_GB2312" w:hAnsi="仿宋" w:hint="eastAsia"/>
          <w:sz w:val="32"/>
          <w:szCs w:val="32"/>
        </w:rPr>
        <w:t>人员</w:t>
      </w:r>
      <w:r w:rsidR="00A661EA">
        <w:rPr>
          <w:rFonts w:ascii="仿宋_GB2312" w:eastAsia="仿宋_GB2312" w:hAnsi="仿宋" w:hint="eastAsia"/>
          <w:sz w:val="32"/>
          <w:szCs w:val="32"/>
        </w:rPr>
        <w:t>经费</w:t>
      </w:r>
      <w:r w:rsidR="00F9567F">
        <w:rPr>
          <w:rFonts w:ascii="仿宋_GB2312" w:eastAsia="仿宋_GB2312" w:hAnsi="仿宋" w:hint="eastAsia"/>
          <w:sz w:val="32"/>
          <w:szCs w:val="32"/>
        </w:rPr>
        <w:t>增加</w:t>
      </w:r>
      <w:r w:rsidR="00A27233" w:rsidRPr="00A27233">
        <w:rPr>
          <w:rFonts w:ascii="仿宋_GB2312" w:eastAsia="仿宋_GB2312" w:hAnsi="仿宋" w:hint="eastAsia"/>
          <w:sz w:val="32"/>
          <w:szCs w:val="32"/>
        </w:rPr>
        <w:t>。</w:t>
      </w:r>
    </w:p>
    <w:p w:rsidR="005845CD" w:rsidRPr="00943AB3" w:rsidRDefault="00F9567F" w:rsidP="00F9567F">
      <w:pPr>
        <w:tabs>
          <w:tab w:val="left" w:pos="384"/>
        </w:tabs>
        <w:ind w:firstLineChars="200" w:firstLine="640"/>
        <w:rPr>
          <w:rFonts w:ascii="仿宋_GB2312" w:eastAsia="仿宋_GB2312" w:hAnsi="仿宋"/>
          <w:sz w:val="32"/>
          <w:szCs w:val="32"/>
        </w:rPr>
      </w:pPr>
      <w:r>
        <w:rPr>
          <w:rFonts w:ascii="仿宋_GB2312" w:eastAsia="仿宋_GB2312" w:hAnsi="仿宋" w:hint="eastAsia"/>
          <w:sz w:val="32"/>
          <w:szCs w:val="32"/>
        </w:rPr>
        <w:t>(二)</w:t>
      </w:r>
      <w:r w:rsidR="005845CD" w:rsidRPr="00943AB3">
        <w:rPr>
          <w:rFonts w:ascii="仿宋_GB2312" w:eastAsia="仿宋_GB2312" w:hAnsi="仿宋" w:hint="eastAsia"/>
          <w:sz w:val="32"/>
          <w:szCs w:val="32"/>
        </w:rPr>
        <w:t>支出预算</w:t>
      </w:r>
    </w:p>
    <w:p w:rsidR="005845CD" w:rsidRPr="00943AB3" w:rsidRDefault="005845CD" w:rsidP="00F9567F">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202</w:t>
      </w:r>
      <w:r w:rsidR="00A661EA">
        <w:rPr>
          <w:rFonts w:ascii="仿宋_GB2312" w:eastAsia="仿宋_GB2312" w:hAnsi="仿宋" w:hint="eastAsia"/>
          <w:sz w:val="32"/>
          <w:szCs w:val="32"/>
        </w:rPr>
        <w:t>2</w:t>
      </w:r>
      <w:r w:rsidRPr="00943AB3">
        <w:rPr>
          <w:rFonts w:ascii="仿宋_GB2312" w:eastAsia="仿宋_GB2312" w:hAnsi="仿宋" w:hint="eastAsia"/>
          <w:sz w:val="32"/>
          <w:szCs w:val="32"/>
        </w:rPr>
        <w:t>年</w:t>
      </w:r>
      <w:r w:rsidR="00F25DAA" w:rsidRPr="00943AB3">
        <w:rPr>
          <w:rFonts w:ascii="仿宋_GB2312" w:eastAsia="仿宋_GB2312" w:hAnsi="仿宋" w:hint="eastAsia"/>
          <w:sz w:val="32"/>
          <w:szCs w:val="32"/>
        </w:rPr>
        <w:t>支出</w:t>
      </w:r>
      <w:r w:rsidRPr="00943AB3">
        <w:rPr>
          <w:rFonts w:ascii="仿宋_GB2312" w:eastAsia="仿宋_GB2312" w:hAnsi="仿宋" w:hint="eastAsia"/>
          <w:sz w:val="32"/>
          <w:szCs w:val="32"/>
        </w:rPr>
        <w:t>预算</w:t>
      </w:r>
      <w:r w:rsidR="00245208">
        <w:rPr>
          <w:rFonts w:ascii="仿宋" w:eastAsia="仿宋" w:hAnsi="仿宋" w:hint="eastAsia"/>
          <w:sz w:val="32"/>
          <w:szCs w:val="32"/>
        </w:rPr>
        <w:t>698.73</w:t>
      </w:r>
      <w:r w:rsidRPr="00943AB3">
        <w:rPr>
          <w:rFonts w:ascii="仿宋_GB2312" w:eastAsia="仿宋_GB2312" w:hAnsi="仿宋" w:hint="eastAsia"/>
          <w:sz w:val="32"/>
          <w:szCs w:val="32"/>
        </w:rPr>
        <w:t>万元</w:t>
      </w:r>
      <w:r w:rsidR="00F9567F">
        <w:rPr>
          <w:rFonts w:ascii="仿宋_GB2312" w:eastAsia="仿宋_GB2312" w:hAnsi="仿宋" w:hint="eastAsia"/>
          <w:sz w:val="32"/>
          <w:szCs w:val="32"/>
        </w:rPr>
        <w:t>,</w:t>
      </w:r>
      <w:r w:rsidR="00F9567F" w:rsidRPr="00F9567F">
        <w:rPr>
          <w:rFonts w:ascii="仿宋_GB2312" w:eastAsia="仿宋_GB2312" w:hAnsi="仿宋" w:hint="eastAsia"/>
          <w:sz w:val="32"/>
          <w:szCs w:val="32"/>
        </w:rPr>
        <w:t xml:space="preserve"> </w:t>
      </w:r>
      <w:r w:rsidR="00F9567F" w:rsidRPr="00A27233">
        <w:rPr>
          <w:rFonts w:ascii="仿宋_GB2312" w:eastAsia="仿宋_GB2312" w:hAnsi="仿宋" w:hint="eastAsia"/>
          <w:sz w:val="32"/>
          <w:szCs w:val="32"/>
        </w:rPr>
        <w:t>其中：当年财政拨款收入</w:t>
      </w:r>
      <w:r w:rsidR="00245208">
        <w:rPr>
          <w:rFonts w:ascii="仿宋" w:eastAsia="仿宋" w:hAnsi="仿宋" w:hint="eastAsia"/>
          <w:sz w:val="32"/>
          <w:szCs w:val="32"/>
        </w:rPr>
        <w:t>698.73</w:t>
      </w:r>
      <w:r w:rsidR="00F9567F" w:rsidRPr="00A27233">
        <w:rPr>
          <w:rFonts w:ascii="仿宋_GB2312" w:eastAsia="仿宋_GB2312" w:hAnsi="仿宋" w:hint="eastAsia"/>
          <w:sz w:val="32"/>
          <w:szCs w:val="32"/>
        </w:rPr>
        <w:t>万元，比202</w:t>
      </w:r>
      <w:r w:rsidR="00A661EA">
        <w:rPr>
          <w:rFonts w:ascii="仿宋_GB2312" w:eastAsia="仿宋_GB2312" w:hAnsi="仿宋" w:hint="eastAsia"/>
          <w:sz w:val="32"/>
          <w:szCs w:val="32"/>
        </w:rPr>
        <w:t>1</w:t>
      </w:r>
      <w:r w:rsidR="00370D21">
        <w:rPr>
          <w:rFonts w:ascii="仿宋_GB2312" w:eastAsia="仿宋_GB2312" w:hAnsi="仿宋" w:hint="eastAsia"/>
          <w:sz w:val="32"/>
          <w:szCs w:val="32"/>
        </w:rPr>
        <w:t>年</w:t>
      </w:r>
      <w:r w:rsidR="00F9567F" w:rsidRPr="00A27233">
        <w:rPr>
          <w:rFonts w:ascii="仿宋_GB2312" w:eastAsia="仿宋_GB2312" w:hAnsi="仿宋" w:hint="eastAsia"/>
          <w:sz w:val="32"/>
          <w:szCs w:val="32"/>
        </w:rPr>
        <w:t>增加</w:t>
      </w:r>
      <w:r w:rsidR="00245208">
        <w:rPr>
          <w:rFonts w:ascii="仿宋_GB2312" w:eastAsia="仿宋_GB2312" w:hAnsi="仿宋" w:hint="eastAsia"/>
          <w:sz w:val="32"/>
          <w:szCs w:val="32"/>
        </w:rPr>
        <w:t>256.92</w:t>
      </w:r>
      <w:r w:rsidR="00F9567F" w:rsidRPr="00A27233">
        <w:rPr>
          <w:rFonts w:ascii="仿宋_GB2312" w:eastAsia="仿宋_GB2312" w:hAnsi="仿宋" w:hint="eastAsia"/>
          <w:sz w:val="32"/>
          <w:szCs w:val="32"/>
        </w:rPr>
        <w:t>万元，增长</w:t>
      </w:r>
      <w:r w:rsidR="00245208">
        <w:rPr>
          <w:rFonts w:ascii="仿宋_GB2312" w:eastAsia="仿宋_GB2312" w:hAnsi="仿宋" w:hint="eastAsia"/>
          <w:sz w:val="32"/>
          <w:szCs w:val="32"/>
        </w:rPr>
        <w:t>58.15</w:t>
      </w:r>
      <w:r w:rsidR="00A661EA" w:rsidRPr="00A27233">
        <w:rPr>
          <w:rFonts w:ascii="仿宋_GB2312" w:eastAsia="仿宋_GB2312" w:hAnsi="仿宋" w:hint="eastAsia"/>
          <w:sz w:val="32"/>
          <w:szCs w:val="32"/>
        </w:rPr>
        <w:t>%</w:t>
      </w:r>
      <w:r w:rsidR="00F9567F" w:rsidRPr="00A27233">
        <w:rPr>
          <w:rFonts w:ascii="仿宋_GB2312" w:eastAsia="仿宋_GB2312" w:hAnsi="仿宋" w:hint="eastAsia"/>
          <w:sz w:val="32"/>
          <w:szCs w:val="32"/>
        </w:rPr>
        <w:t>，增长的主要原因是</w:t>
      </w:r>
      <w:r w:rsidR="00A661EA">
        <w:rPr>
          <w:rFonts w:ascii="仿宋_GB2312" w:eastAsia="仿宋_GB2312" w:hAnsi="仿宋" w:hint="eastAsia"/>
          <w:sz w:val="32"/>
          <w:szCs w:val="32"/>
        </w:rPr>
        <w:t>人员经费</w:t>
      </w:r>
      <w:r w:rsidR="00F9567F">
        <w:rPr>
          <w:rFonts w:ascii="仿宋_GB2312" w:eastAsia="仿宋_GB2312" w:hAnsi="仿宋" w:hint="eastAsia"/>
          <w:sz w:val="32"/>
          <w:szCs w:val="32"/>
        </w:rPr>
        <w:t>增加</w:t>
      </w:r>
      <w:r w:rsidR="00F9567F" w:rsidRPr="00A27233">
        <w:rPr>
          <w:rFonts w:ascii="仿宋_GB2312" w:eastAsia="仿宋_GB2312" w:hAnsi="仿宋" w:hint="eastAsia"/>
          <w:sz w:val="32"/>
          <w:szCs w:val="32"/>
        </w:rPr>
        <w:t>。</w:t>
      </w:r>
      <w:r w:rsidR="00F9567F" w:rsidRPr="00F9567F">
        <w:rPr>
          <w:rFonts w:ascii="仿宋_GB2312" w:eastAsia="仿宋_GB2312" w:hAnsi="仿宋" w:hint="eastAsia"/>
          <w:sz w:val="32"/>
          <w:szCs w:val="32"/>
        </w:rPr>
        <w:t>当年财政拨款主要是：</w:t>
      </w:r>
    </w:p>
    <w:p w:rsidR="00B55FF5" w:rsidRPr="004238FE" w:rsidRDefault="004238FE" w:rsidP="004238FE">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Pr="004238FE">
        <w:rPr>
          <w:rFonts w:ascii="仿宋_GB2312" w:eastAsia="仿宋_GB2312" w:hAnsi="仿宋" w:hint="eastAsia"/>
          <w:sz w:val="32"/>
          <w:szCs w:val="32"/>
        </w:rPr>
        <w:t>1.</w:t>
      </w:r>
      <w:r w:rsidR="00AC1A5F" w:rsidRPr="004238FE">
        <w:rPr>
          <w:rFonts w:ascii="仿宋_GB2312" w:eastAsia="仿宋_GB2312" w:hAnsi="仿宋" w:hint="eastAsia"/>
          <w:sz w:val="32"/>
          <w:szCs w:val="32"/>
        </w:rPr>
        <w:t>社会保障和就业</w:t>
      </w:r>
      <w:r w:rsidR="00B55FF5" w:rsidRPr="004238FE">
        <w:rPr>
          <w:rFonts w:ascii="仿宋_GB2312" w:eastAsia="仿宋_GB2312" w:hAnsi="仿宋" w:hint="eastAsia"/>
          <w:sz w:val="32"/>
          <w:szCs w:val="32"/>
        </w:rPr>
        <w:t>支出</w:t>
      </w:r>
      <w:r w:rsidR="00245208">
        <w:rPr>
          <w:rFonts w:ascii="仿宋_GB2312" w:eastAsia="仿宋_GB2312" w:hAnsi="仿宋" w:hint="eastAsia"/>
          <w:sz w:val="32"/>
          <w:szCs w:val="32"/>
        </w:rPr>
        <w:t>667.85</w:t>
      </w:r>
      <w:r w:rsidR="00B55FF5" w:rsidRPr="004238FE">
        <w:rPr>
          <w:rFonts w:ascii="仿宋_GB2312" w:eastAsia="仿宋_GB2312" w:hAnsi="仿宋" w:hint="eastAsia"/>
          <w:sz w:val="32"/>
          <w:szCs w:val="32"/>
        </w:rPr>
        <w:t>万元。</w:t>
      </w:r>
    </w:p>
    <w:p w:rsidR="00AC1A5F" w:rsidRPr="004238FE" w:rsidRDefault="004238FE" w:rsidP="004238FE">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Pr="004238FE">
        <w:rPr>
          <w:rFonts w:ascii="仿宋_GB2312" w:eastAsia="仿宋_GB2312" w:hAnsi="仿宋" w:hint="eastAsia"/>
          <w:sz w:val="32"/>
          <w:szCs w:val="32"/>
        </w:rPr>
        <w:t>2.</w:t>
      </w:r>
      <w:r w:rsidR="00AC1A5F" w:rsidRPr="004238FE">
        <w:rPr>
          <w:rFonts w:ascii="仿宋_GB2312" w:eastAsia="仿宋_GB2312" w:hAnsi="仿宋" w:hint="eastAsia"/>
          <w:sz w:val="32"/>
          <w:szCs w:val="32"/>
        </w:rPr>
        <w:t>卫生健康支出</w:t>
      </w:r>
      <w:r w:rsidR="00F26BF4">
        <w:rPr>
          <w:rFonts w:ascii="仿宋_GB2312" w:eastAsia="仿宋_GB2312" w:hAnsi="仿宋" w:hint="eastAsia"/>
          <w:sz w:val="32"/>
          <w:szCs w:val="32"/>
        </w:rPr>
        <w:t>12.89</w:t>
      </w:r>
      <w:r w:rsidR="00AC1A5F" w:rsidRPr="004238FE">
        <w:rPr>
          <w:rFonts w:ascii="仿宋_GB2312" w:eastAsia="仿宋_GB2312" w:hAnsi="仿宋" w:hint="eastAsia"/>
          <w:sz w:val="32"/>
          <w:szCs w:val="32"/>
        </w:rPr>
        <w:t>万元。</w:t>
      </w:r>
    </w:p>
    <w:p w:rsidR="00B55FF5" w:rsidRPr="004238FE" w:rsidRDefault="004238FE" w:rsidP="004238FE">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Pr="004238FE">
        <w:rPr>
          <w:rFonts w:ascii="仿宋_GB2312" w:eastAsia="仿宋_GB2312" w:hAnsi="仿宋" w:hint="eastAsia"/>
          <w:sz w:val="32"/>
          <w:szCs w:val="32"/>
        </w:rPr>
        <w:t>3.</w:t>
      </w:r>
      <w:r w:rsidR="00AC1A5F" w:rsidRPr="004238FE">
        <w:rPr>
          <w:rFonts w:ascii="仿宋_GB2312" w:eastAsia="仿宋_GB2312" w:hAnsi="仿宋" w:hint="eastAsia"/>
          <w:sz w:val="32"/>
          <w:szCs w:val="32"/>
        </w:rPr>
        <w:t>住房保障支出</w:t>
      </w:r>
      <w:r w:rsidR="00CA3B9F">
        <w:rPr>
          <w:rFonts w:ascii="仿宋_GB2312" w:eastAsia="仿宋_GB2312" w:hAnsi="仿宋" w:hint="eastAsia"/>
          <w:sz w:val="32"/>
          <w:szCs w:val="32"/>
        </w:rPr>
        <w:t>17.99</w:t>
      </w:r>
      <w:r w:rsidR="00AC1A5F" w:rsidRPr="004238FE">
        <w:rPr>
          <w:rFonts w:ascii="仿宋_GB2312" w:eastAsia="仿宋_GB2312" w:hAnsi="仿宋" w:hint="eastAsia"/>
          <w:sz w:val="32"/>
          <w:szCs w:val="32"/>
        </w:rPr>
        <w:t>万元</w:t>
      </w:r>
      <w:r w:rsidR="00B55FF5" w:rsidRPr="004238FE">
        <w:rPr>
          <w:rFonts w:ascii="仿宋_GB2312" w:eastAsia="仿宋_GB2312" w:hAnsi="仿宋" w:hint="eastAsia"/>
          <w:sz w:val="32"/>
          <w:szCs w:val="32"/>
        </w:rPr>
        <w:t>。</w:t>
      </w:r>
    </w:p>
    <w:p w:rsidR="00B55FF5" w:rsidRPr="00687367" w:rsidRDefault="00B55FF5" w:rsidP="00B55FF5">
      <w:pPr>
        <w:tabs>
          <w:tab w:val="left" w:pos="384"/>
        </w:tabs>
        <w:ind w:firstLine="630"/>
        <w:rPr>
          <w:rFonts w:ascii="黑体" w:eastAsia="黑体" w:hAnsi="黑体"/>
          <w:b/>
          <w:sz w:val="32"/>
          <w:szCs w:val="32"/>
        </w:rPr>
      </w:pPr>
      <w:r w:rsidRPr="00687367">
        <w:rPr>
          <w:rFonts w:ascii="黑体" w:eastAsia="黑体" w:hAnsi="黑体" w:hint="eastAsia"/>
          <w:b/>
          <w:sz w:val="32"/>
          <w:szCs w:val="32"/>
        </w:rPr>
        <w:t>四、一般公共预算情况</w:t>
      </w:r>
    </w:p>
    <w:p w:rsidR="00B55FF5" w:rsidRPr="00943AB3" w:rsidRDefault="00B55FF5" w:rsidP="00B55FF5">
      <w:pPr>
        <w:tabs>
          <w:tab w:val="left" w:pos="384"/>
        </w:tabs>
        <w:ind w:firstLine="630"/>
        <w:rPr>
          <w:rFonts w:ascii="仿宋_GB2312" w:eastAsia="仿宋_GB2312" w:hAnsi="仿宋"/>
          <w:sz w:val="32"/>
          <w:szCs w:val="32"/>
        </w:rPr>
      </w:pPr>
      <w:r w:rsidRPr="00943AB3">
        <w:rPr>
          <w:rFonts w:ascii="仿宋_GB2312" w:eastAsia="仿宋_GB2312" w:hAnsi="仿宋" w:hint="eastAsia"/>
          <w:sz w:val="32"/>
          <w:szCs w:val="32"/>
        </w:rPr>
        <w:t>202</w:t>
      </w:r>
      <w:r w:rsidR="006D22DF">
        <w:rPr>
          <w:rFonts w:ascii="仿宋_GB2312" w:eastAsia="仿宋_GB2312" w:hAnsi="仿宋" w:hint="eastAsia"/>
          <w:sz w:val="32"/>
          <w:szCs w:val="32"/>
        </w:rPr>
        <w:t>2</w:t>
      </w:r>
      <w:r w:rsidRPr="00943AB3">
        <w:rPr>
          <w:rFonts w:ascii="仿宋_GB2312" w:eastAsia="仿宋_GB2312" w:hAnsi="仿宋" w:hint="eastAsia"/>
          <w:sz w:val="32"/>
          <w:szCs w:val="32"/>
        </w:rPr>
        <w:t>年一般公共预算支出</w:t>
      </w:r>
      <w:r w:rsidR="00220E50">
        <w:rPr>
          <w:rFonts w:ascii="仿宋" w:eastAsia="仿宋" w:hAnsi="仿宋" w:hint="eastAsia"/>
          <w:sz w:val="32"/>
          <w:szCs w:val="32"/>
        </w:rPr>
        <w:t>698.73</w:t>
      </w:r>
      <w:r w:rsidRPr="00943AB3">
        <w:rPr>
          <w:rFonts w:ascii="仿宋_GB2312" w:eastAsia="仿宋_GB2312" w:hAnsi="仿宋" w:hint="eastAsia"/>
          <w:sz w:val="32"/>
          <w:szCs w:val="32"/>
        </w:rPr>
        <w:t>万元</w:t>
      </w:r>
      <w:r w:rsidR="00F9567F">
        <w:rPr>
          <w:rFonts w:ascii="仿宋_GB2312" w:eastAsia="仿宋_GB2312" w:hAnsi="仿宋" w:hint="eastAsia"/>
          <w:sz w:val="32"/>
          <w:szCs w:val="32"/>
        </w:rPr>
        <w:t>,</w:t>
      </w:r>
      <w:r w:rsidRPr="00943AB3">
        <w:rPr>
          <w:rFonts w:ascii="仿宋_GB2312" w:eastAsia="仿宋_GB2312" w:hAnsi="仿宋" w:hint="eastAsia"/>
          <w:sz w:val="32"/>
          <w:szCs w:val="32"/>
        </w:rPr>
        <w:t>具体安排情况如下：</w:t>
      </w:r>
    </w:p>
    <w:p w:rsidR="00B55FF5" w:rsidRPr="008A77CB"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Pr="008A77CB">
        <w:rPr>
          <w:rFonts w:ascii="仿宋_GB2312" w:eastAsia="仿宋_GB2312" w:hAnsi="仿宋" w:hint="eastAsia"/>
          <w:sz w:val="32"/>
          <w:szCs w:val="32"/>
        </w:rPr>
        <w:t>(一)</w:t>
      </w:r>
      <w:r w:rsidR="00B55FF5" w:rsidRPr="008A77CB">
        <w:rPr>
          <w:rFonts w:ascii="仿宋_GB2312" w:eastAsia="仿宋_GB2312" w:hAnsi="仿宋" w:hint="eastAsia"/>
          <w:sz w:val="32"/>
          <w:szCs w:val="32"/>
        </w:rPr>
        <w:t>基本支出</w:t>
      </w:r>
    </w:p>
    <w:p w:rsidR="00B55FF5" w:rsidRPr="00943AB3" w:rsidRDefault="00B55FF5" w:rsidP="00BD1FED">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202</w:t>
      </w:r>
      <w:r w:rsidR="00FE76A8">
        <w:rPr>
          <w:rFonts w:ascii="仿宋_GB2312" w:eastAsia="仿宋_GB2312" w:hAnsi="仿宋" w:hint="eastAsia"/>
          <w:sz w:val="32"/>
          <w:szCs w:val="32"/>
        </w:rPr>
        <w:t>2</w:t>
      </w:r>
      <w:r w:rsidRPr="00943AB3">
        <w:rPr>
          <w:rFonts w:ascii="仿宋_GB2312" w:eastAsia="仿宋_GB2312" w:hAnsi="仿宋" w:hint="eastAsia"/>
          <w:sz w:val="32"/>
          <w:szCs w:val="32"/>
        </w:rPr>
        <w:t xml:space="preserve">年基本支出 </w:t>
      </w:r>
      <w:r w:rsidR="00152301">
        <w:rPr>
          <w:rFonts w:ascii="仿宋_GB2312" w:eastAsia="仿宋_GB2312" w:hAnsi="仿宋" w:hint="eastAsia"/>
          <w:sz w:val="32"/>
          <w:szCs w:val="32"/>
        </w:rPr>
        <w:t>258.73</w:t>
      </w:r>
      <w:r w:rsidRPr="00943AB3">
        <w:rPr>
          <w:rFonts w:ascii="仿宋_GB2312" w:eastAsia="仿宋_GB2312" w:hAnsi="仿宋" w:hint="eastAsia"/>
          <w:sz w:val="32"/>
          <w:szCs w:val="32"/>
        </w:rPr>
        <w:t>万元，比202</w:t>
      </w:r>
      <w:r w:rsidR="00FE76A8">
        <w:rPr>
          <w:rFonts w:ascii="仿宋_GB2312" w:eastAsia="仿宋_GB2312" w:hAnsi="仿宋" w:hint="eastAsia"/>
          <w:sz w:val="32"/>
          <w:szCs w:val="32"/>
        </w:rPr>
        <w:t>1</w:t>
      </w:r>
      <w:r w:rsidRPr="00943AB3">
        <w:rPr>
          <w:rFonts w:ascii="仿宋_GB2312" w:eastAsia="仿宋_GB2312" w:hAnsi="仿宋" w:hint="eastAsia"/>
          <w:sz w:val="32"/>
          <w:szCs w:val="32"/>
        </w:rPr>
        <w:t>年</w:t>
      </w:r>
      <w:r w:rsidR="001434F9" w:rsidRPr="00943AB3">
        <w:rPr>
          <w:rFonts w:ascii="仿宋_GB2312" w:eastAsia="仿宋_GB2312" w:hAnsi="仿宋" w:hint="eastAsia"/>
          <w:sz w:val="32"/>
          <w:szCs w:val="32"/>
        </w:rPr>
        <w:t>增加</w:t>
      </w:r>
      <w:r w:rsidR="00093E10">
        <w:rPr>
          <w:rFonts w:ascii="仿宋_GB2312" w:eastAsia="仿宋_GB2312" w:hAnsi="仿宋" w:hint="eastAsia"/>
          <w:sz w:val="32"/>
          <w:szCs w:val="32"/>
        </w:rPr>
        <w:t>6.82</w:t>
      </w:r>
      <w:r w:rsidRPr="00943AB3">
        <w:rPr>
          <w:rFonts w:ascii="仿宋_GB2312" w:eastAsia="仿宋_GB2312" w:hAnsi="仿宋" w:hint="eastAsia"/>
          <w:sz w:val="32"/>
          <w:szCs w:val="32"/>
        </w:rPr>
        <w:t>万元，</w:t>
      </w:r>
      <w:r w:rsidR="001434F9" w:rsidRPr="00943AB3">
        <w:rPr>
          <w:rFonts w:ascii="仿宋_GB2312" w:eastAsia="仿宋_GB2312" w:hAnsi="仿宋" w:hint="eastAsia"/>
          <w:sz w:val="32"/>
          <w:szCs w:val="32"/>
        </w:rPr>
        <w:t>增长</w:t>
      </w:r>
      <w:r w:rsidR="00093E10">
        <w:rPr>
          <w:rFonts w:ascii="仿宋_GB2312" w:eastAsia="仿宋_GB2312" w:hAnsi="仿宋" w:hint="eastAsia"/>
          <w:sz w:val="32"/>
          <w:szCs w:val="32"/>
        </w:rPr>
        <w:t>2.7</w:t>
      </w:r>
      <w:r w:rsidRPr="00943AB3">
        <w:rPr>
          <w:rFonts w:ascii="仿宋_GB2312" w:eastAsia="仿宋_GB2312" w:hAnsi="仿宋" w:hint="eastAsia"/>
          <w:sz w:val="32"/>
          <w:szCs w:val="32"/>
        </w:rPr>
        <w:t>%，</w:t>
      </w:r>
      <w:r w:rsidR="001434F9" w:rsidRPr="00943AB3">
        <w:rPr>
          <w:rFonts w:ascii="仿宋_GB2312" w:eastAsia="仿宋_GB2312" w:hAnsi="仿宋" w:hint="eastAsia"/>
          <w:sz w:val="32"/>
          <w:szCs w:val="32"/>
        </w:rPr>
        <w:t>增长的原因是人员</w:t>
      </w:r>
      <w:r w:rsidR="003D2C0E">
        <w:rPr>
          <w:rFonts w:ascii="仿宋_GB2312" w:eastAsia="仿宋_GB2312" w:hAnsi="仿宋" w:hint="eastAsia"/>
          <w:sz w:val="32"/>
          <w:szCs w:val="32"/>
        </w:rPr>
        <w:t>经费</w:t>
      </w:r>
      <w:r w:rsidR="001434F9" w:rsidRPr="00943AB3">
        <w:rPr>
          <w:rFonts w:ascii="仿宋_GB2312" w:eastAsia="仿宋_GB2312" w:hAnsi="仿宋" w:hint="eastAsia"/>
          <w:sz w:val="32"/>
          <w:szCs w:val="32"/>
        </w:rPr>
        <w:t>增加</w:t>
      </w:r>
      <w:r w:rsidRPr="00943AB3">
        <w:rPr>
          <w:rFonts w:ascii="仿宋_GB2312" w:eastAsia="仿宋_GB2312" w:hAnsi="仿宋" w:hint="eastAsia"/>
          <w:sz w:val="32"/>
          <w:szCs w:val="32"/>
        </w:rPr>
        <w:t>。</w:t>
      </w:r>
    </w:p>
    <w:p w:rsidR="00B55FF5" w:rsidRPr="008A77CB"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Pr="008A77CB">
        <w:rPr>
          <w:rFonts w:ascii="仿宋_GB2312" w:eastAsia="仿宋_GB2312" w:hAnsi="仿宋" w:hint="eastAsia"/>
          <w:sz w:val="32"/>
          <w:szCs w:val="32"/>
        </w:rPr>
        <w:t>(二)</w:t>
      </w:r>
      <w:r w:rsidR="00B55FF5" w:rsidRPr="008A77CB">
        <w:rPr>
          <w:rFonts w:ascii="仿宋_GB2312" w:eastAsia="仿宋_GB2312" w:hAnsi="仿宋" w:hint="eastAsia"/>
          <w:sz w:val="32"/>
          <w:szCs w:val="32"/>
        </w:rPr>
        <w:t>项目支出</w:t>
      </w:r>
    </w:p>
    <w:p w:rsidR="00867620" w:rsidRPr="00943AB3" w:rsidRDefault="00D065D3" w:rsidP="00867620">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202</w:t>
      </w:r>
      <w:r w:rsidR="003D2C0E">
        <w:rPr>
          <w:rFonts w:ascii="仿宋_GB2312" w:eastAsia="仿宋_GB2312" w:hAnsi="仿宋" w:hint="eastAsia"/>
          <w:sz w:val="32"/>
          <w:szCs w:val="32"/>
        </w:rPr>
        <w:t>2</w:t>
      </w:r>
      <w:r w:rsidR="004C0216">
        <w:rPr>
          <w:rFonts w:ascii="仿宋_GB2312" w:eastAsia="仿宋_GB2312" w:hAnsi="仿宋" w:hint="eastAsia"/>
          <w:sz w:val="32"/>
          <w:szCs w:val="32"/>
        </w:rPr>
        <w:t>年一般公共预算拨款项目支出</w:t>
      </w:r>
      <w:r w:rsidR="00716507">
        <w:rPr>
          <w:rFonts w:ascii="仿宋_GB2312" w:eastAsia="仿宋_GB2312" w:hAnsi="仿宋" w:hint="eastAsia"/>
          <w:sz w:val="32"/>
          <w:szCs w:val="32"/>
        </w:rPr>
        <w:t>440</w:t>
      </w:r>
      <w:r w:rsidRPr="00943AB3">
        <w:rPr>
          <w:rFonts w:ascii="仿宋_GB2312" w:eastAsia="仿宋_GB2312" w:hAnsi="仿宋" w:hint="eastAsia"/>
          <w:sz w:val="32"/>
          <w:szCs w:val="32"/>
        </w:rPr>
        <w:t>万元，</w:t>
      </w:r>
      <w:r w:rsidR="00716507">
        <w:rPr>
          <w:rFonts w:ascii="仿宋_GB2312" w:eastAsia="仿宋_GB2312" w:hAnsi="仿宋" w:hint="eastAsia"/>
          <w:sz w:val="32"/>
          <w:szCs w:val="32"/>
        </w:rPr>
        <w:t>比</w:t>
      </w:r>
      <w:r w:rsidRPr="00943AB3">
        <w:rPr>
          <w:rFonts w:ascii="仿宋_GB2312" w:eastAsia="仿宋_GB2312" w:hAnsi="仿宋" w:hint="eastAsia"/>
          <w:sz w:val="32"/>
          <w:szCs w:val="32"/>
        </w:rPr>
        <w:t>202</w:t>
      </w:r>
      <w:r w:rsidR="003D2C0E">
        <w:rPr>
          <w:rFonts w:ascii="仿宋_GB2312" w:eastAsia="仿宋_GB2312" w:hAnsi="仿宋" w:hint="eastAsia"/>
          <w:sz w:val="32"/>
          <w:szCs w:val="32"/>
        </w:rPr>
        <w:t>1</w:t>
      </w:r>
      <w:r w:rsidRPr="00943AB3">
        <w:rPr>
          <w:rFonts w:ascii="仿宋_GB2312" w:eastAsia="仿宋_GB2312" w:hAnsi="仿宋" w:hint="eastAsia"/>
          <w:sz w:val="32"/>
          <w:szCs w:val="32"/>
        </w:rPr>
        <w:t>年</w:t>
      </w:r>
      <w:r w:rsidR="00716507">
        <w:rPr>
          <w:rFonts w:ascii="仿宋_GB2312" w:eastAsia="仿宋_GB2312" w:hAnsi="仿宋" w:hint="eastAsia"/>
          <w:sz w:val="32"/>
          <w:szCs w:val="32"/>
        </w:rPr>
        <w:t>增加360万元,增长</w:t>
      </w:r>
      <w:r w:rsidR="000A1FFE">
        <w:rPr>
          <w:rFonts w:ascii="仿宋_GB2312" w:eastAsia="仿宋_GB2312" w:hAnsi="仿宋" w:hint="eastAsia"/>
          <w:sz w:val="32"/>
          <w:szCs w:val="32"/>
        </w:rPr>
        <w:t>450%,增长的原因是</w:t>
      </w:r>
      <w:r w:rsidR="002D17A4">
        <w:rPr>
          <w:rFonts w:ascii="仿宋_GB2312" w:eastAsia="仿宋_GB2312" w:hAnsi="仿宋" w:hint="eastAsia"/>
          <w:sz w:val="32"/>
          <w:szCs w:val="32"/>
        </w:rPr>
        <w:t>残疾人康复就业创业及培训经费增加并纳入绩效管理</w:t>
      </w:r>
      <w:r w:rsidR="00867620" w:rsidRPr="00943AB3">
        <w:rPr>
          <w:rFonts w:ascii="仿宋_GB2312" w:eastAsia="仿宋_GB2312" w:hAnsi="仿宋" w:hint="eastAsia"/>
          <w:sz w:val="32"/>
          <w:szCs w:val="32"/>
        </w:rPr>
        <w:t>。</w:t>
      </w:r>
    </w:p>
    <w:p w:rsidR="00D065D3" w:rsidRDefault="00D065D3" w:rsidP="00687367">
      <w:pPr>
        <w:tabs>
          <w:tab w:val="left" w:pos="384"/>
        </w:tabs>
        <w:ind w:firstLineChars="200" w:firstLine="640"/>
        <w:rPr>
          <w:rFonts w:ascii="仿宋_GB2312" w:eastAsia="仿宋_GB2312" w:hAnsi="仿宋"/>
          <w:sz w:val="32"/>
          <w:szCs w:val="32"/>
        </w:rPr>
      </w:pPr>
      <w:r w:rsidRPr="00943AB3">
        <w:rPr>
          <w:rFonts w:ascii="仿宋_GB2312" w:eastAsia="仿宋_GB2312" w:hAnsi="仿宋" w:hint="eastAsia"/>
          <w:sz w:val="32"/>
          <w:szCs w:val="32"/>
        </w:rPr>
        <w:t>保障运转经费1个，主要是：</w:t>
      </w:r>
      <w:r w:rsidR="00FE4F31">
        <w:rPr>
          <w:rFonts w:ascii="仿宋_GB2312" w:eastAsia="仿宋_GB2312" w:hAnsi="仿宋" w:hint="eastAsia"/>
          <w:sz w:val="32"/>
          <w:szCs w:val="32"/>
        </w:rPr>
        <w:t>运维费。</w:t>
      </w:r>
    </w:p>
    <w:p w:rsidR="00F557DF" w:rsidRPr="0057193F" w:rsidRDefault="0057193F" w:rsidP="0057193F">
      <w:pPr>
        <w:ind w:firstLine="645"/>
        <w:textAlignment w:val="baseline"/>
        <w:rPr>
          <w:rFonts w:ascii="仿宋_GB2312" w:eastAsia="仿宋_GB2312"/>
          <w:sz w:val="32"/>
          <w:szCs w:val="32"/>
        </w:rPr>
      </w:pPr>
      <w:r>
        <w:rPr>
          <w:rFonts w:ascii="仿宋_GB2312" w:eastAsia="仿宋_GB2312" w:hAnsi="黑体" w:hint="eastAsia"/>
          <w:bCs/>
          <w:sz w:val="32"/>
          <w:szCs w:val="32"/>
        </w:rPr>
        <w:lastRenderedPageBreak/>
        <w:t>2022年，坚持创新发展理念，</w:t>
      </w:r>
      <w:r>
        <w:rPr>
          <w:rFonts w:ascii="仿宋_GB2312" w:eastAsia="仿宋_GB2312" w:hint="eastAsia"/>
          <w:sz w:val="32"/>
          <w:szCs w:val="32"/>
        </w:rPr>
        <w:t>围绕“强化基础、调优产业、调特产品、调高效益”的发展思路。</w:t>
      </w:r>
      <w:r>
        <w:rPr>
          <w:rFonts w:ascii="仿宋_GB2312" w:eastAsia="仿宋_GB2312" w:hint="eastAsia"/>
          <w:b/>
          <w:bCs/>
          <w:sz w:val="32"/>
          <w:szCs w:val="32"/>
        </w:rPr>
        <w:t>一是</w:t>
      </w:r>
      <w:r>
        <w:rPr>
          <w:rFonts w:ascii="仿宋_GB2312" w:eastAsia="仿宋_GB2312" w:hint="eastAsia"/>
          <w:sz w:val="32"/>
          <w:szCs w:val="32"/>
        </w:rPr>
        <w:t>进一步提高基地、园区土地的综合利用率和产出率，加大土、肥、水和科技的投入。</w:t>
      </w:r>
      <w:r>
        <w:rPr>
          <w:rFonts w:ascii="仿宋_GB2312" w:eastAsia="仿宋_GB2312" w:hint="eastAsia"/>
          <w:b/>
          <w:bCs/>
          <w:sz w:val="32"/>
          <w:szCs w:val="32"/>
        </w:rPr>
        <w:t>二是</w:t>
      </w:r>
      <w:r>
        <w:rPr>
          <w:rFonts w:ascii="仿宋_GB2312" w:eastAsia="仿宋_GB2312" w:hint="eastAsia"/>
          <w:sz w:val="32"/>
          <w:szCs w:val="32"/>
        </w:rPr>
        <w:t>优化产品，逐步淘汰老化和低劣产品，引进种植品优特新品种。</w:t>
      </w:r>
      <w:r>
        <w:rPr>
          <w:rFonts w:ascii="仿宋_GB2312" w:eastAsia="仿宋_GB2312" w:hint="eastAsia"/>
          <w:b/>
          <w:bCs/>
          <w:sz w:val="32"/>
          <w:szCs w:val="32"/>
        </w:rPr>
        <w:t>三是</w:t>
      </w:r>
      <w:r>
        <w:rPr>
          <w:rFonts w:ascii="仿宋_GB2312" w:eastAsia="仿宋_GB2312" w:hint="eastAsia"/>
          <w:sz w:val="32"/>
          <w:szCs w:val="32"/>
        </w:rPr>
        <w:t>提高产品的质量和市场占有率，同时，发展种植短、频、快的产品和特色养殖。</w:t>
      </w:r>
      <w:r>
        <w:rPr>
          <w:rFonts w:ascii="仿宋_GB2312" w:eastAsia="仿宋_GB2312" w:hint="eastAsia"/>
          <w:b/>
          <w:bCs/>
          <w:sz w:val="32"/>
          <w:szCs w:val="32"/>
        </w:rPr>
        <w:t>四是</w:t>
      </w:r>
      <w:r>
        <w:rPr>
          <w:rFonts w:ascii="仿宋_GB2312" w:eastAsia="仿宋_GB2312" w:hint="eastAsia"/>
          <w:sz w:val="32"/>
          <w:szCs w:val="32"/>
        </w:rPr>
        <w:t>创造残疾人学习、康疗的优良环境，进一步突出示范基地、示范园区在残疾人实用技术和农疗康复的优势和作用，不断提升服务残疾人的质量和效果。</w:t>
      </w:r>
    </w:p>
    <w:p w:rsidR="002D17A4" w:rsidRDefault="002D17A4" w:rsidP="00643299">
      <w:pPr>
        <w:tabs>
          <w:tab w:val="left" w:pos="384"/>
        </w:tabs>
        <w:ind w:firstLineChars="200" w:firstLine="640"/>
        <w:rPr>
          <w:rFonts w:ascii="仿宋_GB2312" w:eastAsia="仿宋_GB2312" w:hAnsi="仿宋"/>
          <w:sz w:val="32"/>
          <w:szCs w:val="32"/>
        </w:rPr>
      </w:pPr>
      <w:r>
        <w:rPr>
          <w:rFonts w:ascii="仿宋_GB2312" w:eastAsia="仿宋_GB2312" w:hAnsi="仿宋" w:hint="eastAsia"/>
          <w:sz w:val="32"/>
          <w:szCs w:val="32"/>
        </w:rPr>
        <w:t>残疾人康复就业创业及培训经费1个，主要是：</w:t>
      </w:r>
      <w:r w:rsidR="00643299">
        <w:rPr>
          <w:rFonts w:ascii="仿宋_GB2312" w:eastAsia="仿宋_GB2312" w:hAnsi="仿宋" w:hint="eastAsia"/>
          <w:sz w:val="32"/>
          <w:szCs w:val="32"/>
        </w:rPr>
        <w:t>1.</w:t>
      </w:r>
      <w:r w:rsidR="00643299" w:rsidRPr="00643299">
        <w:rPr>
          <w:rFonts w:ascii="仿宋_GB2312" w:eastAsia="仿宋_GB2312" w:hAnsi="仿宋" w:hint="eastAsia"/>
          <w:sz w:val="32"/>
          <w:szCs w:val="32"/>
        </w:rPr>
        <w:t>对农业科技示范户和种养殖带头人给予帮扶补助；2.用于皋兰、新区基地建设维护及培训费。</w:t>
      </w:r>
    </w:p>
    <w:p w:rsidR="0057193F" w:rsidRPr="0057193F" w:rsidRDefault="0057193F" w:rsidP="0057193F">
      <w:pPr>
        <w:spacing w:line="560" w:lineRule="exact"/>
        <w:ind w:firstLineChars="200" w:firstLine="640"/>
        <w:textAlignment w:val="baseline"/>
        <w:rPr>
          <w:rFonts w:ascii="仿宋_GB2312" w:eastAsia="仿宋_GB2312"/>
          <w:b/>
          <w:sz w:val="32"/>
          <w:szCs w:val="32"/>
        </w:rPr>
      </w:pPr>
      <w:r>
        <w:rPr>
          <w:rFonts w:ascii="仿宋_GB2312" w:eastAsia="仿宋_GB2312" w:hint="eastAsia"/>
          <w:sz w:val="32"/>
          <w:szCs w:val="32"/>
        </w:rPr>
        <w:t>2022年，中心坚定不移地贯彻新发展理念，创新培训方式，拓展和精选培训内容，为农村残疾人提供更直接、更实用、更有效的农业实用技术。</w:t>
      </w:r>
      <w:r>
        <w:rPr>
          <w:rFonts w:ascii="仿宋_GB2312" w:eastAsia="仿宋_GB2312" w:hAnsi="仿宋" w:cs="Arial" w:hint="eastAsia"/>
          <w:sz w:val="32"/>
          <w:szCs w:val="32"/>
        </w:rPr>
        <w:t>全年计划</w:t>
      </w:r>
      <w:r>
        <w:rPr>
          <w:rFonts w:ascii="仿宋_GB2312" w:eastAsia="仿宋_GB2312" w:hAnsi="黑体" w:hint="eastAsia"/>
          <w:sz w:val="32"/>
          <w:szCs w:val="32"/>
        </w:rPr>
        <w:t>举办省级残疾人农业实用技术培训班6期，</w:t>
      </w:r>
      <w:r>
        <w:rPr>
          <w:rFonts w:ascii="仿宋_GB2312" w:eastAsia="仿宋_GB2312" w:hAnsi="仿宋" w:cs="仿宋" w:hint="eastAsia"/>
          <w:sz w:val="32"/>
          <w:szCs w:val="32"/>
        </w:rPr>
        <w:t>培训有劳动能力的农村残疾人骨干带头人600名。</w:t>
      </w:r>
      <w:r>
        <w:rPr>
          <w:rFonts w:ascii="仿宋_GB2312" w:eastAsia="仿宋_GB2312" w:hint="eastAsia"/>
          <w:sz w:val="32"/>
          <w:szCs w:val="32"/>
        </w:rPr>
        <w:t>在实施中，</w:t>
      </w:r>
      <w:r>
        <w:rPr>
          <w:rFonts w:ascii="仿宋_GB2312" w:eastAsia="仿宋_GB2312" w:hint="eastAsia"/>
          <w:b/>
          <w:bCs/>
          <w:sz w:val="32"/>
          <w:szCs w:val="32"/>
        </w:rPr>
        <w:t>一是</w:t>
      </w:r>
      <w:r>
        <w:rPr>
          <w:rFonts w:ascii="仿宋_GB2312" w:eastAsia="仿宋_GB2312" w:hint="eastAsia"/>
          <w:sz w:val="32"/>
          <w:szCs w:val="32"/>
        </w:rPr>
        <w:t>深入调查摸底，全面掌握农村残疾人对农业实用技术的需求。在第一季度，组织干部职工和技术人员深入基层、农户和农业产业园区深入开展调查摸底，了解农村残疾人在农业产业生产中存在的困难和问题及迫切需求。</w:t>
      </w:r>
      <w:r>
        <w:rPr>
          <w:rFonts w:ascii="仿宋_GB2312" w:eastAsia="仿宋_GB2312" w:hint="eastAsia"/>
          <w:b/>
          <w:bCs/>
          <w:sz w:val="32"/>
          <w:szCs w:val="32"/>
        </w:rPr>
        <w:t>二是</w:t>
      </w:r>
      <w:r>
        <w:rPr>
          <w:rFonts w:ascii="仿宋_GB2312" w:eastAsia="仿宋_GB2312" w:hint="eastAsia"/>
          <w:sz w:val="32"/>
          <w:szCs w:val="32"/>
        </w:rPr>
        <w:t>创新培训方式，精选培训内容。以国家、省级农业示范园区和省残疾人综合服务基地为依托，根据全省市州的片区分部和区域特色产业及农村残疾人的需求，科学合理谋划设计培训方式和</w:t>
      </w:r>
      <w:r>
        <w:rPr>
          <w:rFonts w:ascii="仿宋_GB2312" w:eastAsia="仿宋_GB2312" w:hint="eastAsia"/>
          <w:sz w:val="32"/>
          <w:szCs w:val="32"/>
        </w:rPr>
        <w:lastRenderedPageBreak/>
        <w:t>内容，培训中注重现场培训和实地实训观摩交流，做到易学、易懂、易用。同时，适当增加乡村振兴、农业观光、生态旅游农家乐等内容。</w:t>
      </w:r>
      <w:r>
        <w:rPr>
          <w:rFonts w:ascii="仿宋_GB2312" w:eastAsia="仿宋_GB2312" w:hint="eastAsia"/>
          <w:b/>
          <w:bCs/>
          <w:sz w:val="32"/>
          <w:szCs w:val="32"/>
        </w:rPr>
        <w:t>三是</w:t>
      </w:r>
      <w:r>
        <w:rPr>
          <w:rFonts w:ascii="仿宋_GB2312" w:eastAsia="仿宋_GB2312" w:hint="eastAsia"/>
          <w:sz w:val="32"/>
          <w:szCs w:val="32"/>
        </w:rPr>
        <w:t>精选师资和培训对象。根据多年来入库的师资队伍中，精选出知识水平高、教学经验丰富，并有实际操作能力的“双师型”专家、教授和基层技术骨干担任教师。培训班重点培养和发展省级种、养骨干带头人。培训人员必须经过市、县残联组织培训，初步了解一些农业实用技术，具有一定的农业产业规模，有文化、有劳动能力，并能辐射带动周边残疾人发展生产的农村农业科技骨干带头人。</w:t>
      </w:r>
      <w:r>
        <w:rPr>
          <w:rFonts w:ascii="仿宋_GB2312" w:eastAsia="仿宋_GB2312" w:hint="eastAsia"/>
          <w:b/>
          <w:bCs/>
          <w:sz w:val="32"/>
          <w:szCs w:val="32"/>
        </w:rPr>
        <w:t>四是</w:t>
      </w:r>
      <w:r>
        <w:rPr>
          <w:rFonts w:ascii="仿宋_GB2312" w:eastAsia="仿宋_GB2312" w:hint="eastAsia"/>
          <w:sz w:val="32"/>
          <w:szCs w:val="32"/>
        </w:rPr>
        <w:t>注重培育典型，发挥示范带动。进一步完善《农村残疾人农业科技示范户和种养加带头人扶持方案》，提升省级农业实用技术培训的层次、质量和效果，帮助残疾人农业科技示范户和种养加带头人解决在生产设施、生产物资，实用技术等方面存在的困难和问题，激发他们发展农业产业的积极性，更好地辐射和带动当地残疾人发展种养加产业。</w:t>
      </w:r>
    </w:p>
    <w:p w:rsidR="00E25F0D" w:rsidRPr="00687367" w:rsidRDefault="00B2284D" w:rsidP="00E25F0D">
      <w:pPr>
        <w:tabs>
          <w:tab w:val="left" w:pos="384"/>
        </w:tabs>
        <w:ind w:left="567"/>
        <w:rPr>
          <w:rFonts w:ascii="黑体" w:eastAsia="黑体" w:hAnsi="黑体"/>
          <w:b/>
          <w:sz w:val="32"/>
          <w:szCs w:val="32"/>
        </w:rPr>
      </w:pPr>
      <w:r w:rsidRPr="00687367">
        <w:rPr>
          <w:rFonts w:ascii="黑体" w:eastAsia="黑体" w:hAnsi="黑体" w:hint="eastAsia"/>
          <w:b/>
          <w:sz w:val="32"/>
          <w:szCs w:val="32"/>
        </w:rPr>
        <w:t>五、部门“三公”经费、培训费、会议费等财政拨款情况</w:t>
      </w:r>
    </w:p>
    <w:p w:rsidR="00B2284D" w:rsidRPr="00943AB3" w:rsidRDefault="00E25F0D" w:rsidP="00B2284D">
      <w:pPr>
        <w:tabs>
          <w:tab w:val="left" w:pos="384"/>
        </w:tabs>
        <w:ind w:left="567"/>
        <w:rPr>
          <w:rFonts w:ascii="仿宋_GB2312" w:eastAsia="仿宋_GB2312" w:hAnsi="仿宋"/>
          <w:sz w:val="32"/>
          <w:szCs w:val="32"/>
        </w:rPr>
      </w:pPr>
      <w:r w:rsidRPr="00321635">
        <w:rPr>
          <w:rFonts w:ascii="仿宋_GB2312" w:eastAsia="仿宋_GB2312" w:hAnsi="仿宋" w:hint="eastAsia"/>
          <w:b/>
          <w:sz w:val="32"/>
          <w:szCs w:val="32"/>
        </w:rPr>
        <w:t>1.因公出国（境）费用</w:t>
      </w:r>
      <w:r w:rsidRPr="00943AB3">
        <w:rPr>
          <w:rFonts w:ascii="仿宋_GB2312" w:eastAsia="仿宋_GB2312" w:hAnsi="仿宋" w:hint="eastAsia"/>
          <w:sz w:val="32"/>
          <w:szCs w:val="32"/>
        </w:rPr>
        <w:t>0</w:t>
      </w:r>
      <w:r w:rsidR="00B03B06" w:rsidRPr="00943AB3">
        <w:rPr>
          <w:rFonts w:ascii="仿宋_GB2312" w:eastAsia="仿宋_GB2312" w:hAnsi="仿宋" w:hint="eastAsia"/>
          <w:sz w:val="32"/>
          <w:szCs w:val="32"/>
        </w:rPr>
        <w:t>万</w:t>
      </w:r>
      <w:r w:rsidRPr="00943AB3">
        <w:rPr>
          <w:rFonts w:ascii="仿宋_GB2312" w:eastAsia="仿宋_GB2312" w:hAnsi="仿宋" w:hint="eastAsia"/>
          <w:sz w:val="32"/>
          <w:szCs w:val="32"/>
        </w:rPr>
        <w:t>元，</w:t>
      </w:r>
      <w:r w:rsidR="001D3E30">
        <w:rPr>
          <w:rFonts w:ascii="仿宋_GB2312" w:eastAsia="仿宋_GB2312" w:hAnsi="仿宋" w:hint="eastAsia"/>
          <w:sz w:val="32"/>
          <w:szCs w:val="32"/>
        </w:rPr>
        <w:t>较202</w:t>
      </w:r>
      <w:r w:rsidR="003D2C0E">
        <w:rPr>
          <w:rFonts w:ascii="仿宋_GB2312" w:eastAsia="仿宋_GB2312" w:hAnsi="仿宋" w:hint="eastAsia"/>
          <w:sz w:val="32"/>
          <w:szCs w:val="32"/>
        </w:rPr>
        <w:t>1</w:t>
      </w:r>
      <w:r w:rsidR="001D3E30">
        <w:rPr>
          <w:rFonts w:ascii="仿宋_GB2312" w:eastAsia="仿宋_GB2312" w:hAnsi="仿宋" w:hint="eastAsia"/>
          <w:sz w:val="32"/>
          <w:szCs w:val="32"/>
        </w:rPr>
        <w:t>年无变化</w:t>
      </w:r>
      <w:r w:rsidRPr="00943AB3">
        <w:rPr>
          <w:rFonts w:ascii="仿宋_GB2312" w:eastAsia="仿宋_GB2312" w:hAnsi="仿宋" w:hint="eastAsia"/>
          <w:sz w:val="32"/>
          <w:szCs w:val="32"/>
        </w:rPr>
        <w:t>。</w:t>
      </w:r>
    </w:p>
    <w:p w:rsidR="003D2C0E" w:rsidRDefault="00E25F0D" w:rsidP="003D2C0E">
      <w:pPr>
        <w:tabs>
          <w:tab w:val="left" w:pos="384"/>
        </w:tabs>
        <w:ind w:left="567"/>
        <w:rPr>
          <w:rFonts w:ascii="仿宋_GB2312" w:eastAsia="仿宋_GB2312" w:hAnsi="仿宋"/>
          <w:sz w:val="32"/>
          <w:szCs w:val="32"/>
        </w:rPr>
      </w:pPr>
      <w:r w:rsidRPr="00321635">
        <w:rPr>
          <w:rFonts w:ascii="仿宋_GB2312" w:eastAsia="仿宋_GB2312" w:hAnsi="仿宋" w:hint="eastAsia"/>
          <w:b/>
          <w:sz w:val="32"/>
          <w:szCs w:val="32"/>
        </w:rPr>
        <w:t>2.公务接待费</w:t>
      </w:r>
      <w:r w:rsidR="000825A8" w:rsidRPr="00943AB3">
        <w:rPr>
          <w:rFonts w:ascii="仿宋_GB2312" w:eastAsia="仿宋_GB2312" w:hAnsi="仿宋" w:hint="eastAsia"/>
          <w:sz w:val="32"/>
          <w:szCs w:val="32"/>
        </w:rPr>
        <w:t>0.21万元，</w:t>
      </w:r>
      <w:r w:rsidR="003D2C0E">
        <w:rPr>
          <w:rFonts w:ascii="仿宋_GB2312" w:eastAsia="仿宋_GB2312" w:hAnsi="仿宋" w:hint="eastAsia"/>
          <w:sz w:val="32"/>
          <w:szCs w:val="32"/>
        </w:rPr>
        <w:t>较2021年无变化</w:t>
      </w:r>
      <w:r w:rsidR="003D2C0E" w:rsidRPr="00943AB3">
        <w:rPr>
          <w:rFonts w:ascii="仿宋_GB2312" w:eastAsia="仿宋_GB2312" w:hAnsi="仿宋" w:hint="eastAsia"/>
          <w:sz w:val="32"/>
          <w:szCs w:val="32"/>
        </w:rPr>
        <w:t>。</w:t>
      </w:r>
    </w:p>
    <w:p w:rsidR="00321635" w:rsidRPr="008C46CD" w:rsidRDefault="008C46CD" w:rsidP="008C46CD">
      <w:pPr>
        <w:rPr>
          <w:rFonts w:ascii="仿宋" w:eastAsia="仿宋" w:hAnsi="仿宋" w:cs="仿宋"/>
          <w:sz w:val="32"/>
          <w:szCs w:val="32"/>
        </w:rPr>
      </w:pPr>
      <w:r>
        <w:rPr>
          <w:rFonts w:ascii="仿宋_GB2312" w:eastAsia="仿宋_GB2312" w:hAnsi="仿宋" w:hint="eastAsia"/>
          <w:b/>
          <w:sz w:val="32"/>
          <w:szCs w:val="32"/>
        </w:rPr>
        <w:t xml:space="preserve">   </w:t>
      </w:r>
      <w:r w:rsidR="000825A8" w:rsidRPr="00321635">
        <w:rPr>
          <w:rFonts w:ascii="仿宋_GB2312" w:eastAsia="仿宋_GB2312" w:hAnsi="仿宋" w:hint="eastAsia"/>
          <w:b/>
          <w:sz w:val="32"/>
          <w:szCs w:val="32"/>
        </w:rPr>
        <w:t>3.</w:t>
      </w:r>
      <w:r w:rsidR="00816796" w:rsidRPr="00321635">
        <w:rPr>
          <w:rFonts w:ascii="仿宋_GB2312" w:eastAsia="仿宋_GB2312" w:hAnsi="仿宋" w:hint="eastAsia"/>
          <w:b/>
          <w:sz w:val="32"/>
          <w:szCs w:val="32"/>
        </w:rPr>
        <w:t>公务用车购置及运行维护费</w:t>
      </w:r>
      <w:r w:rsidR="00816796" w:rsidRPr="00943AB3">
        <w:rPr>
          <w:rFonts w:ascii="仿宋_GB2312" w:eastAsia="仿宋_GB2312" w:hAnsi="仿宋" w:hint="eastAsia"/>
          <w:sz w:val="32"/>
          <w:szCs w:val="32"/>
        </w:rPr>
        <w:t>1.88万元，</w:t>
      </w:r>
      <w:r w:rsidR="003D2C0E">
        <w:rPr>
          <w:rFonts w:ascii="仿宋_GB2312" w:eastAsia="仿宋_GB2312" w:hAnsi="仿宋" w:hint="eastAsia"/>
          <w:sz w:val="32"/>
          <w:szCs w:val="32"/>
        </w:rPr>
        <w:t>较2021年无变化</w:t>
      </w:r>
      <w:r w:rsidR="003D2C0E" w:rsidRPr="00943AB3">
        <w:rPr>
          <w:rFonts w:ascii="仿宋_GB2312" w:eastAsia="仿宋_GB2312" w:hAnsi="仿宋" w:hint="eastAsia"/>
          <w:sz w:val="32"/>
          <w:szCs w:val="32"/>
        </w:rPr>
        <w:t>。</w:t>
      </w:r>
      <w:r>
        <w:rPr>
          <w:rFonts w:ascii="仿宋_GB2312" w:eastAsia="仿宋_GB2312" w:hAnsi="仿宋" w:hint="eastAsia"/>
          <w:sz w:val="32"/>
          <w:szCs w:val="32"/>
        </w:rPr>
        <w:t>(</w:t>
      </w:r>
      <w:r w:rsidRPr="008C46CD">
        <w:rPr>
          <w:rFonts w:ascii="仿宋" w:eastAsia="仿宋" w:hAnsi="仿宋" w:cs="仿宋" w:hint="eastAsia"/>
          <w:sz w:val="32"/>
          <w:szCs w:val="32"/>
        </w:rPr>
        <w:t>其中：公务用车购置费0万元</w:t>
      </w:r>
      <w:r w:rsidRPr="00943AB3">
        <w:rPr>
          <w:rFonts w:ascii="仿宋_GB2312" w:eastAsia="仿宋_GB2312" w:hAnsi="仿宋" w:hint="eastAsia"/>
          <w:sz w:val="32"/>
          <w:szCs w:val="32"/>
        </w:rPr>
        <w:t>，</w:t>
      </w:r>
      <w:r w:rsidRPr="008C46CD">
        <w:rPr>
          <w:rFonts w:ascii="仿宋" w:eastAsia="仿宋" w:hAnsi="仿宋" w:cs="宋体"/>
          <w:bCs/>
          <w:kern w:val="0"/>
          <w:sz w:val="32"/>
          <w:szCs w:val="32"/>
        </w:rPr>
        <w:t>公务用车运行维护费</w:t>
      </w:r>
      <w:r w:rsidRPr="008C46CD">
        <w:rPr>
          <w:rFonts w:ascii="仿宋" w:eastAsia="仿宋" w:hAnsi="仿宋" w:cs="宋体" w:hint="eastAsia"/>
          <w:kern w:val="0"/>
          <w:sz w:val="32"/>
          <w:szCs w:val="32"/>
        </w:rPr>
        <w:t>1.88</w:t>
      </w:r>
      <w:r w:rsidRPr="008C46CD">
        <w:rPr>
          <w:rFonts w:ascii="仿宋" w:eastAsia="仿宋" w:hAnsi="仿宋" w:cs="宋体"/>
          <w:kern w:val="0"/>
          <w:sz w:val="32"/>
          <w:szCs w:val="32"/>
        </w:rPr>
        <w:t>万元</w:t>
      </w:r>
      <w:r>
        <w:rPr>
          <w:rFonts w:ascii="仿宋" w:eastAsia="仿宋" w:hAnsi="仿宋" w:cs="仿宋" w:hint="eastAsia"/>
          <w:sz w:val="32"/>
          <w:szCs w:val="32"/>
        </w:rPr>
        <w:t>)</w:t>
      </w:r>
      <w:r w:rsidRPr="008C46CD">
        <w:rPr>
          <w:rFonts w:ascii="仿宋_GB2312" w:eastAsia="仿宋_GB2312" w:hAnsi="仿宋" w:hint="eastAsia"/>
          <w:sz w:val="32"/>
          <w:szCs w:val="32"/>
        </w:rPr>
        <w:t xml:space="preserve"> </w:t>
      </w:r>
      <w:r w:rsidRPr="00943AB3">
        <w:rPr>
          <w:rFonts w:ascii="仿宋_GB2312" w:eastAsia="仿宋_GB2312" w:hAnsi="仿宋" w:hint="eastAsia"/>
          <w:sz w:val="32"/>
          <w:szCs w:val="32"/>
        </w:rPr>
        <w:t>。</w:t>
      </w:r>
    </w:p>
    <w:p w:rsidR="003D2C0E" w:rsidRDefault="00B03B06" w:rsidP="003D2C0E">
      <w:pPr>
        <w:tabs>
          <w:tab w:val="left" w:pos="384"/>
        </w:tabs>
        <w:ind w:left="567"/>
        <w:rPr>
          <w:rFonts w:ascii="仿宋_GB2312" w:eastAsia="仿宋_GB2312" w:hAnsi="仿宋"/>
          <w:sz w:val="32"/>
          <w:szCs w:val="32"/>
        </w:rPr>
      </w:pPr>
      <w:r w:rsidRPr="008C46CD">
        <w:rPr>
          <w:rFonts w:ascii="仿宋_GB2312" w:eastAsia="仿宋_GB2312" w:hAnsi="仿宋" w:hint="eastAsia"/>
          <w:b/>
          <w:sz w:val="32"/>
          <w:szCs w:val="32"/>
        </w:rPr>
        <w:t>4.培训费</w:t>
      </w:r>
      <w:r w:rsidRPr="00943AB3">
        <w:rPr>
          <w:rFonts w:ascii="仿宋_GB2312" w:eastAsia="仿宋_GB2312" w:hAnsi="仿宋" w:hint="eastAsia"/>
          <w:sz w:val="32"/>
          <w:szCs w:val="32"/>
        </w:rPr>
        <w:t>0.82万元，</w:t>
      </w:r>
      <w:r w:rsidR="003D2C0E">
        <w:rPr>
          <w:rFonts w:ascii="仿宋_GB2312" w:eastAsia="仿宋_GB2312" w:hAnsi="仿宋" w:hint="eastAsia"/>
          <w:sz w:val="32"/>
          <w:szCs w:val="32"/>
        </w:rPr>
        <w:t>较2021年无变化</w:t>
      </w:r>
      <w:r w:rsidR="003D2C0E" w:rsidRPr="00943AB3">
        <w:rPr>
          <w:rFonts w:ascii="仿宋_GB2312" w:eastAsia="仿宋_GB2312" w:hAnsi="仿宋" w:hint="eastAsia"/>
          <w:sz w:val="32"/>
          <w:szCs w:val="32"/>
        </w:rPr>
        <w:t>。</w:t>
      </w:r>
    </w:p>
    <w:p w:rsidR="00B03B06" w:rsidRPr="00943AB3" w:rsidRDefault="00B03B06" w:rsidP="003D2C0E">
      <w:pPr>
        <w:tabs>
          <w:tab w:val="left" w:pos="384"/>
        </w:tabs>
        <w:ind w:left="567"/>
        <w:rPr>
          <w:rFonts w:ascii="仿宋_GB2312" w:eastAsia="仿宋_GB2312" w:hAnsi="仿宋"/>
          <w:sz w:val="32"/>
          <w:szCs w:val="32"/>
        </w:rPr>
      </w:pPr>
      <w:r w:rsidRPr="008C46CD">
        <w:rPr>
          <w:rFonts w:ascii="仿宋_GB2312" w:eastAsia="仿宋_GB2312" w:hAnsi="仿宋" w:hint="eastAsia"/>
          <w:b/>
          <w:sz w:val="32"/>
          <w:szCs w:val="32"/>
        </w:rPr>
        <w:t>5.会议费</w:t>
      </w:r>
      <w:r w:rsidRPr="00943AB3">
        <w:rPr>
          <w:rFonts w:ascii="仿宋_GB2312" w:eastAsia="仿宋_GB2312" w:hAnsi="仿宋" w:hint="eastAsia"/>
          <w:sz w:val="32"/>
          <w:szCs w:val="32"/>
        </w:rPr>
        <w:t>0万元，</w:t>
      </w:r>
      <w:r w:rsidR="001E15A6">
        <w:rPr>
          <w:rFonts w:ascii="仿宋_GB2312" w:eastAsia="仿宋_GB2312" w:hAnsi="仿宋" w:hint="eastAsia"/>
          <w:sz w:val="32"/>
          <w:szCs w:val="32"/>
        </w:rPr>
        <w:t>较202</w:t>
      </w:r>
      <w:r w:rsidR="003D2C0E">
        <w:rPr>
          <w:rFonts w:ascii="仿宋_GB2312" w:eastAsia="仿宋_GB2312" w:hAnsi="仿宋" w:hint="eastAsia"/>
          <w:sz w:val="32"/>
          <w:szCs w:val="32"/>
        </w:rPr>
        <w:t>1</w:t>
      </w:r>
      <w:r w:rsidR="001E15A6">
        <w:rPr>
          <w:rFonts w:ascii="仿宋_GB2312" w:eastAsia="仿宋_GB2312" w:hAnsi="仿宋" w:hint="eastAsia"/>
          <w:sz w:val="32"/>
          <w:szCs w:val="32"/>
        </w:rPr>
        <w:t>年无变化</w:t>
      </w:r>
      <w:r w:rsidRPr="00943AB3">
        <w:rPr>
          <w:rFonts w:ascii="仿宋_GB2312" w:eastAsia="仿宋_GB2312" w:hAnsi="仿宋" w:hint="eastAsia"/>
          <w:sz w:val="32"/>
          <w:szCs w:val="32"/>
        </w:rPr>
        <w:t>。</w:t>
      </w:r>
    </w:p>
    <w:p w:rsidR="00B03B06" w:rsidRPr="00943AB3" w:rsidRDefault="00B03B06" w:rsidP="00B2284D">
      <w:pPr>
        <w:tabs>
          <w:tab w:val="left" w:pos="384"/>
        </w:tabs>
        <w:ind w:left="567"/>
        <w:rPr>
          <w:rFonts w:ascii="仿宋_GB2312" w:eastAsia="仿宋_GB2312" w:hAnsi="仿宋"/>
          <w:sz w:val="32"/>
          <w:szCs w:val="32"/>
        </w:rPr>
      </w:pPr>
      <w:r w:rsidRPr="008C46CD">
        <w:rPr>
          <w:rFonts w:ascii="仿宋_GB2312" w:eastAsia="仿宋_GB2312" w:hAnsi="仿宋" w:hint="eastAsia"/>
          <w:b/>
          <w:sz w:val="32"/>
          <w:szCs w:val="32"/>
        </w:rPr>
        <w:t>6.机关运行经费</w:t>
      </w:r>
      <w:r w:rsidRPr="00943AB3">
        <w:rPr>
          <w:rFonts w:ascii="仿宋_GB2312" w:eastAsia="仿宋_GB2312" w:hAnsi="仿宋" w:hint="eastAsia"/>
          <w:sz w:val="32"/>
          <w:szCs w:val="32"/>
        </w:rPr>
        <w:t>0万元，</w:t>
      </w:r>
      <w:r w:rsidR="001E15A6">
        <w:rPr>
          <w:rFonts w:ascii="仿宋_GB2312" w:eastAsia="仿宋_GB2312" w:hAnsi="仿宋" w:hint="eastAsia"/>
          <w:sz w:val="32"/>
          <w:szCs w:val="32"/>
        </w:rPr>
        <w:t>较202</w:t>
      </w:r>
      <w:r w:rsidR="003D2C0E">
        <w:rPr>
          <w:rFonts w:ascii="仿宋_GB2312" w:eastAsia="仿宋_GB2312" w:hAnsi="仿宋" w:hint="eastAsia"/>
          <w:sz w:val="32"/>
          <w:szCs w:val="32"/>
        </w:rPr>
        <w:t>1</w:t>
      </w:r>
      <w:r w:rsidR="001E15A6">
        <w:rPr>
          <w:rFonts w:ascii="仿宋_GB2312" w:eastAsia="仿宋_GB2312" w:hAnsi="仿宋" w:hint="eastAsia"/>
          <w:sz w:val="32"/>
          <w:szCs w:val="32"/>
        </w:rPr>
        <w:t>年无变化</w:t>
      </w:r>
      <w:r w:rsidRPr="00943AB3">
        <w:rPr>
          <w:rFonts w:ascii="仿宋_GB2312" w:eastAsia="仿宋_GB2312" w:hAnsi="仿宋" w:hint="eastAsia"/>
          <w:sz w:val="32"/>
          <w:szCs w:val="32"/>
        </w:rPr>
        <w:t>。</w:t>
      </w:r>
    </w:p>
    <w:p w:rsidR="008A77CB" w:rsidRDefault="00775574" w:rsidP="008A77CB">
      <w:pPr>
        <w:tabs>
          <w:tab w:val="left" w:pos="384"/>
        </w:tabs>
        <w:ind w:left="567"/>
        <w:rPr>
          <w:rFonts w:ascii="黑体" w:eastAsia="黑体" w:hAnsi="黑体"/>
          <w:b/>
          <w:sz w:val="32"/>
          <w:szCs w:val="32"/>
        </w:rPr>
      </w:pPr>
      <w:r w:rsidRPr="008A77CB">
        <w:rPr>
          <w:rFonts w:ascii="黑体" w:eastAsia="黑体" w:hAnsi="黑体" w:hint="eastAsia"/>
          <w:b/>
          <w:sz w:val="32"/>
          <w:szCs w:val="32"/>
        </w:rPr>
        <w:lastRenderedPageBreak/>
        <w:t>六、其他重要事项情况说明</w:t>
      </w:r>
    </w:p>
    <w:p w:rsidR="00775574" w:rsidRPr="008A77CB" w:rsidRDefault="008A77CB" w:rsidP="008A77CB">
      <w:pPr>
        <w:tabs>
          <w:tab w:val="left" w:pos="384"/>
        </w:tabs>
        <w:rPr>
          <w:rFonts w:ascii="黑体" w:eastAsia="黑体" w:hAnsi="黑体"/>
          <w:b/>
          <w:sz w:val="32"/>
          <w:szCs w:val="32"/>
        </w:rPr>
      </w:pPr>
      <w:r>
        <w:rPr>
          <w:rFonts w:ascii="仿宋_GB2312" w:eastAsia="仿宋_GB2312" w:hAnsi="仿宋" w:hint="eastAsia"/>
          <w:sz w:val="32"/>
          <w:szCs w:val="32"/>
        </w:rPr>
        <w:t xml:space="preserve">    (一)</w:t>
      </w:r>
      <w:r w:rsidR="00775574" w:rsidRPr="00943AB3">
        <w:rPr>
          <w:rFonts w:ascii="仿宋_GB2312" w:eastAsia="仿宋_GB2312" w:hAnsi="仿宋" w:hint="eastAsia"/>
          <w:sz w:val="32"/>
          <w:szCs w:val="32"/>
        </w:rPr>
        <w:t>政府性基金预算支出情况</w:t>
      </w:r>
    </w:p>
    <w:p w:rsidR="008A77CB" w:rsidRDefault="001930AA" w:rsidP="008A77CB">
      <w:pPr>
        <w:tabs>
          <w:tab w:val="left" w:pos="384"/>
        </w:tabs>
        <w:ind w:firstLine="645"/>
        <w:rPr>
          <w:rFonts w:ascii="仿宋_GB2312" w:eastAsia="仿宋_GB2312" w:hAnsi="仿宋"/>
          <w:sz w:val="32"/>
          <w:szCs w:val="32"/>
        </w:rPr>
      </w:pPr>
      <w:r w:rsidRPr="00943AB3">
        <w:rPr>
          <w:rFonts w:ascii="仿宋_GB2312" w:eastAsia="仿宋_GB2312" w:hAnsi="仿宋" w:hint="eastAsia"/>
          <w:sz w:val="32"/>
          <w:szCs w:val="32"/>
        </w:rPr>
        <w:t>202</w:t>
      </w:r>
      <w:r w:rsidR="00401C80">
        <w:rPr>
          <w:rFonts w:ascii="仿宋_GB2312" w:eastAsia="仿宋_GB2312" w:hAnsi="仿宋" w:hint="eastAsia"/>
          <w:sz w:val="32"/>
          <w:szCs w:val="32"/>
        </w:rPr>
        <w:t>2</w:t>
      </w:r>
      <w:r w:rsidR="00A755B6">
        <w:rPr>
          <w:rFonts w:ascii="仿宋_GB2312" w:eastAsia="仿宋_GB2312" w:hAnsi="仿宋" w:hint="eastAsia"/>
          <w:sz w:val="32"/>
          <w:szCs w:val="32"/>
        </w:rPr>
        <w:t>年预算，</w:t>
      </w:r>
      <w:r w:rsidRPr="00943AB3">
        <w:rPr>
          <w:rFonts w:ascii="仿宋_GB2312" w:eastAsia="仿宋_GB2312" w:hAnsi="仿宋" w:hint="eastAsia"/>
          <w:sz w:val="32"/>
          <w:szCs w:val="32"/>
        </w:rPr>
        <w:t>中心无政府性基金预算支出，相关表格为空表。</w:t>
      </w:r>
    </w:p>
    <w:p w:rsidR="00654BB6" w:rsidRPr="00943AB3" w:rsidRDefault="008A77CB" w:rsidP="008A77CB">
      <w:pPr>
        <w:tabs>
          <w:tab w:val="left" w:pos="384"/>
        </w:tabs>
        <w:ind w:firstLine="645"/>
        <w:rPr>
          <w:rFonts w:ascii="仿宋_GB2312" w:eastAsia="仿宋_GB2312" w:hAnsi="仿宋"/>
          <w:sz w:val="32"/>
          <w:szCs w:val="32"/>
        </w:rPr>
      </w:pPr>
      <w:r>
        <w:rPr>
          <w:rFonts w:ascii="仿宋_GB2312" w:eastAsia="仿宋_GB2312" w:hAnsi="仿宋" w:hint="eastAsia"/>
          <w:sz w:val="32"/>
          <w:szCs w:val="32"/>
        </w:rPr>
        <w:t>(二)</w:t>
      </w:r>
      <w:r w:rsidR="00654BB6" w:rsidRPr="00943AB3">
        <w:rPr>
          <w:rFonts w:ascii="仿宋_GB2312" w:eastAsia="仿宋_GB2312" w:hAnsi="仿宋" w:hint="eastAsia"/>
          <w:sz w:val="32"/>
          <w:szCs w:val="32"/>
        </w:rPr>
        <w:t>非税收入情况</w:t>
      </w:r>
    </w:p>
    <w:p w:rsidR="00654BB6" w:rsidRPr="00943AB3"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00654BB6" w:rsidRPr="00943AB3">
        <w:rPr>
          <w:rFonts w:ascii="仿宋_GB2312" w:eastAsia="仿宋_GB2312" w:hAnsi="仿宋" w:hint="eastAsia"/>
          <w:sz w:val="32"/>
          <w:szCs w:val="32"/>
        </w:rPr>
        <w:t>202</w:t>
      </w:r>
      <w:r w:rsidR="00401C80">
        <w:rPr>
          <w:rFonts w:ascii="仿宋_GB2312" w:eastAsia="仿宋_GB2312" w:hAnsi="仿宋" w:hint="eastAsia"/>
          <w:sz w:val="32"/>
          <w:szCs w:val="32"/>
        </w:rPr>
        <w:t>2</w:t>
      </w:r>
      <w:r w:rsidR="00A755B6">
        <w:rPr>
          <w:rFonts w:ascii="仿宋_GB2312" w:eastAsia="仿宋_GB2312" w:hAnsi="仿宋" w:hint="eastAsia"/>
          <w:sz w:val="32"/>
          <w:szCs w:val="32"/>
        </w:rPr>
        <w:t>年</w:t>
      </w:r>
      <w:r w:rsidR="00654BB6" w:rsidRPr="00943AB3">
        <w:rPr>
          <w:rFonts w:ascii="仿宋_GB2312" w:eastAsia="仿宋_GB2312" w:hAnsi="仿宋" w:hint="eastAsia"/>
          <w:sz w:val="32"/>
          <w:szCs w:val="32"/>
        </w:rPr>
        <w:t>中心共有1个非税收入项目，202</w:t>
      </w:r>
      <w:r w:rsidR="00401C80">
        <w:rPr>
          <w:rFonts w:ascii="仿宋_GB2312" w:eastAsia="仿宋_GB2312" w:hAnsi="仿宋" w:hint="eastAsia"/>
          <w:sz w:val="32"/>
          <w:szCs w:val="32"/>
        </w:rPr>
        <w:t>2</w:t>
      </w:r>
      <w:r w:rsidR="00654BB6" w:rsidRPr="00943AB3">
        <w:rPr>
          <w:rFonts w:ascii="仿宋_GB2312" w:eastAsia="仿宋_GB2312" w:hAnsi="仿宋" w:hint="eastAsia"/>
          <w:sz w:val="32"/>
          <w:szCs w:val="32"/>
        </w:rPr>
        <w:t>年计划征收</w:t>
      </w:r>
      <w:r w:rsidR="00401C80">
        <w:rPr>
          <w:rFonts w:ascii="仿宋_GB2312" w:eastAsia="仿宋_GB2312" w:hAnsi="仿宋" w:hint="eastAsia"/>
          <w:sz w:val="32"/>
          <w:szCs w:val="32"/>
        </w:rPr>
        <w:t>10</w:t>
      </w:r>
      <w:r w:rsidR="00654BB6" w:rsidRPr="00943AB3">
        <w:rPr>
          <w:rFonts w:ascii="仿宋_GB2312" w:eastAsia="仿宋_GB2312" w:hAnsi="仿宋" w:hint="eastAsia"/>
          <w:sz w:val="32"/>
          <w:szCs w:val="32"/>
        </w:rPr>
        <w:t>万元。</w:t>
      </w:r>
    </w:p>
    <w:p w:rsidR="00654BB6" w:rsidRPr="008A77CB"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(三)</w:t>
      </w:r>
      <w:r w:rsidR="00033B41" w:rsidRPr="008A77CB">
        <w:rPr>
          <w:rFonts w:ascii="仿宋_GB2312" w:eastAsia="仿宋_GB2312" w:hAnsi="仿宋" w:hint="eastAsia"/>
          <w:sz w:val="32"/>
          <w:szCs w:val="32"/>
        </w:rPr>
        <w:t>政府采购情况</w:t>
      </w:r>
    </w:p>
    <w:p w:rsidR="00033B41" w:rsidRPr="00943AB3"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000369CA" w:rsidRPr="00943AB3">
        <w:rPr>
          <w:rFonts w:ascii="仿宋_GB2312" w:eastAsia="仿宋_GB2312" w:hAnsi="仿宋" w:hint="eastAsia"/>
          <w:sz w:val="32"/>
          <w:szCs w:val="32"/>
        </w:rPr>
        <w:t>202</w:t>
      </w:r>
      <w:r w:rsidR="00401C80">
        <w:rPr>
          <w:rFonts w:ascii="仿宋_GB2312" w:eastAsia="仿宋_GB2312" w:hAnsi="仿宋" w:hint="eastAsia"/>
          <w:sz w:val="32"/>
          <w:szCs w:val="32"/>
        </w:rPr>
        <w:t>2</w:t>
      </w:r>
      <w:r w:rsidR="000369CA" w:rsidRPr="00943AB3">
        <w:rPr>
          <w:rFonts w:ascii="仿宋_GB2312" w:eastAsia="仿宋_GB2312" w:hAnsi="仿宋" w:hint="eastAsia"/>
          <w:sz w:val="32"/>
          <w:szCs w:val="32"/>
        </w:rPr>
        <w:t>年我中心政府采购预算金额</w:t>
      </w:r>
      <w:r w:rsidR="00401C80">
        <w:rPr>
          <w:rFonts w:ascii="仿宋_GB2312" w:eastAsia="仿宋_GB2312" w:hAnsi="仿宋" w:hint="eastAsia"/>
          <w:sz w:val="32"/>
          <w:szCs w:val="32"/>
        </w:rPr>
        <w:t>0</w:t>
      </w:r>
      <w:r w:rsidR="002E331B" w:rsidRPr="00943AB3">
        <w:rPr>
          <w:rFonts w:ascii="仿宋_GB2312" w:eastAsia="仿宋_GB2312" w:hAnsi="仿宋" w:hint="eastAsia"/>
          <w:sz w:val="32"/>
          <w:szCs w:val="32"/>
        </w:rPr>
        <w:t>万元，其中：政府采购货物预算</w:t>
      </w:r>
      <w:r w:rsidR="00401C80">
        <w:rPr>
          <w:rFonts w:ascii="仿宋_GB2312" w:eastAsia="仿宋_GB2312" w:hAnsi="仿宋" w:hint="eastAsia"/>
          <w:sz w:val="32"/>
          <w:szCs w:val="32"/>
        </w:rPr>
        <w:t>0</w:t>
      </w:r>
      <w:r w:rsidR="002E331B" w:rsidRPr="00943AB3">
        <w:rPr>
          <w:rFonts w:ascii="仿宋_GB2312" w:eastAsia="仿宋_GB2312" w:hAnsi="仿宋" w:hint="eastAsia"/>
          <w:sz w:val="32"/>
          <w:szCs w:val="32"/>
        </w:rPr>
        <w:t>万元，政府采购工程预算0万元，政府采购服务预算0万元。</w:t>
      </w:r>
    </w:p>
    <w:p w:rsidR="002E331B" w:rsidRPr="008A77CB"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(四)</w:t>
      </w:r>
      <w:r w:rsidR="002E331B" w:rsidRPr="008A77CB">
        <w:rPr>
          <w:rFonts w:ascii="仿宋_GB2312" w:eastAsia="仿宋_GB2312" w:hAnsi="仿宋" w:hint="eastAsia"/>
          <w:sz w:val="32"/>
          <w:szCs w:val="32"/>
        </w:rPr>
        <w:t>国有资产占用情况</w:t>
      </w:r>
    </w:p>
    <w:p w:rsidR="002E331B" w:rsidRPr="00943AB3"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w:t>
      </w:r>
      <w:r w:rsidR="002E331B" w:rsidRPr="00943AB3">
        <w:rPr>
          <w:rFonts w:ascii="仿宋_GB2312" w:eastAsia="仿宋_GB2312" w:hAnsi="仿宋" w:hint="eastAsia"/>
          <w:sz w:val="32"/>
          <w:szCs w:val="32"/>
        </w:rPr>
        <w:t>上年末固定资产金额为</w:t>
      </w:r>
      <w:r w:rsidR="00876290" w:rsidRPr="00943AB3">
        <w:rPr>
          <w:rFonts w:ascii="仿宋_GB2312" w:eastAsia="仿宋_GB2312" w:hAnsi="仿宋" w:hint="eastAsia"/>
          <w:sz w:val="32"/>
          <w:szCs w:val="32"/>
        </w:rPr>
        <w:t>1</w:t>
      </w:r>
      <w:r w:rsidR="00486028">
        <w:rPr>
          <w:rFonts w:ascii="仿宋_GB2312" w:eastAsia="仿宋_GB2312" w:hAnsi="仿宋" w:hint="eastAsia"/>
          <w:sz w:val="32"/>
          <w:szCs w:val="32"/>
        </w:rPr>
        <w:t>7</w:t>
      </w:r>
      <w:r w:rsidR="00A0253C">
        <w:rPr>
          <w:rFonts w:ascii="仿宋_GB2312" w:eastAsia="仿宋_GB2312" w:hAnsi="仿宋" w:hint="eastAsia"/>
          <w:sz w:val="32"/>
          <w:szCs w:val="32"/>
        </w:rPr>
        <w:t>49.59</w:t>
      </w:r>
      <w:r w:rsidR="00876290" w:rsidRPr="00943AB3">
        <w:rPr>
          <w:rFonts w:ascii="仿宋_GB2312" w:eastAsia="仿宋_GB2312" w:hAnsi="仿宋" w:hint="eastAsia"/>
          <w:sz w:val="32"/>
          <w:szCs w:val="32"/>
        </w:rPr>
        <w:t>万元。其中：办公用房971平方米，价值56.69万元。单位共有业务用车</w:t>
      </w:r>
      <w:r w:rsidR="00A0253C">
        <w:rPr>
          <w:rFonts w:ascii="仿宋_GB2312" w:eastAsia="仿宋_GB2312" w:hAnsi="仿宋" w:hint="eastAsia"/>
          <w:sz w:val="32"/>
          <w:szCs w:val="32"/>
        </w:rPr>
        <w:t>2</w:t>
      </w:r>
      <w:r w:rsidR="00876290" w:rsidRPr="00943AB3">
        <w:rPr>
          <w:rFonts w:ascii="仿宋_GB2312" w:eastAsia="仿宋_GB2312" w:hAnsi="仿宋" w:hint="eastAsia"/>
          <w:sz w:val="32"/>
          <w:szCs w:val="32"/>
        </w:rPr>
        <w:t>辆，价值</w:t>
      </w:r>
      <w:r w:rsidR="00A0253C">
        <w:rPr>
          <w:rFonts w:ascii="仿宋_GB2312" w:eastAsia="仿宋_GB2312" w:hAnsi="仿宋" w:hint="eastAsia"/>
          <w:sz w:val="32"/>
          <w:szCs w:val="32"/>
        </w:rPr>
        <w:t>11.16</w:t>
      </w:r>
      <w:r w:rsidR="00876290" w:rsidRPr="00943AB3">
        <w:rPr>
          <w:rFonts w:ascii="仿宋_GB2312" w:eastAsia="仿宋_GB2312" w:hAnsi="仿宋" w:hint="eastAsia"/>
          <w:sz w:val="32"/>
          <w:szCs w:val="32"/>
        </w:rPr>
        <w:t>万元。202</w:t>
      </w:r>
      <w:r w:rsidR="00A0253C">
        <w:rPr>
          <w:rFonts w:ascii="仿宋_GB2312" w:eastAsia="仿宋_GB2312" w:hAnsi="仿宋" w:hint="eastAsia"/>
          <w:sz w:val="32"/>
          <w:szCs w:val="32"/>
        </w:rPr>
        <w:t>2</w:t>
      </w:r>
      <w:r w:rsidR="00876290" w:rsidRPr="00943AB3">
        <w:rPr>
          <w:rFonts w:ascii="仿宋_GB2312" w:eastAsia="仿宋_GB2312" w:hAnsi="仿宋" w:hint="eastAsia"/>
          <w:sz w:val="32"/>
          <w:szCs w:val="32"/>
        </w:rPr>
        <w:t>年度我中心拟购置固定资产总额为</w:t>
      </w:r>
      <w:r w:rsidR="00A0253C">
        <w:rPr>
          <w:rFonts w:ascii="仿宋_GB2312" w:eastAsia="仿宋_GB2312" w:hAnsi="仿宋" w:hint="eastAsia"/>
          <w:sz w:val="32"/>
          <w:szCs w:val="32"/>
        </w:rPr>
        <w:t>0</w:t>
      </w:r>
      <w:r w:rsidR="00C344CD">
        <w:rPr>
          <w:rFonts w:ascii="仿宋_GB2312" w:eastAsia="仿宋_GB2312" w:hAnsi="仿宋" w:hint="eastAsia"/>
          <w:sz w:val="32"/>
          <w:szCs w:val="32"/>
        </w:rPr>
        <w:t>万</w:t>
      </w:r>
      <w:r w:rsidR="00F85BB7" w:rsidRPr="00943AB3">
        <w:rPr>
          <w:rFonts w:ascii="仿宋_GB2312" w:eastAsia="仿宋_GB2312" w:hAnsi="仿宋" w:hint="eastAsia"/>
          <w:sz w:val="32"/>
          <w:szCs w:val="32"/>
        </w:rPr>
        <w:t>元。</w:t>
      </w:r>
    </w:p>
    <w:p w:rsidR="00E0274B" w:rsidRPr="008A77CB" w:rsidRDefault="00E0274B" w:rsidP="002E331B">
      <w:pPr>
        <w:tabs>
          <w:tab w:val="left" w:pos="384"/>
        </w:tabs>
        <w:ind w:left="709"/>
        <w:rPr>
          <w:rFonts w:ascii="黑体" w:eastAsia="黑体" w:hAnsi="黑体"/>
          <w:b/>
          <w:sz w:val="32"/>
          <w:szCs w:val="32"/>
        </w:rPr>
      </w:pPr>
      <w:r w:rsidRPr="008A77CB">
        <w:rPr>
          <w:rFonts w:ascii="黑体" w:eastAsia="黑体" w:hAnsi="黑体" w:hint="eastAsia"/>
          <w:b/>
          <w:sz w:val="32"/>
          <w:szCs w:val="32"/>
        </w:rPr>
        <w:t>七、预算绩效管理情况</w:t>
      </w:r>
    </w:p>
    <w:p w:rsidR="00E0274B" w:rsidRPr="00943AB3" w:rsidRDefault="008A77CB" w:rsidP="002E331B">
      <w:pPr>
        <w:tabs>
          <w:tab w:val="left" w:pos="384"/>
        </w:tabs>
        <w:ind w:left="709"/>
        <w:rPr>
          <w:rFonts w:ascii="仿宋_GB2312" w:eastAsia="仿宋_GB2312" w:hAnsi="仿宋"/>
          <w:sz w:val="32"/>
          <w:szCs w:val="32"/>
        </w:rPr>
      </w:pPr>
      <w:r>
        <w:rPr>
          <w:rFonts w:ascii="仿宋_GB2312" w:eastAsia="仿宋_GB2312" w:hAnsi="仿宋" w:hint="eastAsia"/>
          <w:sz w:val="32"/>
          <w:szCs w:val="32"/>
        </w:rPr>
        <w:t>(一)</w:t>
      </w:r>
      <w:r w:rsidR="00E0274B" w:rsidRPr="00943AB3">
        <w:rPr>
          <w:rFonts w:ascii="仿宋_GB2312" w:eastAsia="仿宋_GB2312" w:hAnsi="仿宋" w:hint="eastAsia"/>
          <w:sz w:val="32"/>
          <w:szCs w:val="32"/>
        </w:rPr>
        <w:t>202</w:t>
      </w:r>
      <w:r w:rsidR="007F6D9D">
        <w:rPr>
          <w:rFonts w:ascii="仿宋_GB2312" w:eastAsia="仿宋_GB2312" w:hAnsi="仿宋" w:hint="eastAsia"/>
          <w:sz w:val="32"/>
          <w:szCs w:val="32"/>
        </w:rPr>
        <w:t>1</w:t>
      </w:r>
      <w:r w:rsidR="00E0274B" w:rsidRPr="00943AB3">
        <w:rPr>
          <w:rFonts w:ascii="仿宋_GB2312" w:eastAsia="仿宋_GB2312" w:hAnsi="仿宋" w:hint="eastAsia"/>
          <w:sz w:val="32"/>
          <w:szCs w:val="32"/>
        </w:rPr>
        <w:t>年预算绩效管理工作情况</w:t>
      </w:r>
    </w:p>
    <w:p w:rsidR="00E0274B" w:rsidRPr="001D3E30" w:rsidRDefault="001D3E30" w:rsidP="001D3E30">
      <w:pPr>
        <w:ind w:firstLineChars="200" w:firstLine="640"/>
        <w:rPr>
          <w:rFonts w:eastAsia="仿宋_GB2312"/>
          <w:sz w:val="32"/>
          <w:szCs w:val="32"/>
        </w:rPr>
      </w:pPr>
      <w:r>
        <w:rPr>
          <w:rFonts w:eastAsia="仿宋_GB2312" w:hint="eastAsia"/>
          <w:sz w:val="32"/>
          <w:szCs w:val="32"/>
        </w:rPr>
        <w:t>加强预算绩效管理，强化预算绩效责任，深入</w:t>
      </w:r>
      <w:r>
        <w:rPr>
          <w:rFonts w:eastAsia="仿宋_GB2312"/>
          <w:sz w:val="32"/>
          <w:szCs w:val="32"/>
        </w:rPr>
        <w:t>贯彻落实《</w:t>
      </w:r>
      <w:r>
        <w:rPr>
          <w:rFonts w:eastAsia="仿宋_GB2312" w:hint="eastAsia"/>
          <w:sz w:val="32"/>
          <w:szCs w:val="32"/>
        </w:rPr>
        <w:t>中共</w:t>
      </w:r>
      <w:r>
        <w:rPr>
          <w:rFonts w:eastAsia="仿宋_GB2312"/>
          <w:sz w:val="32"/>
          <w:szCs w:val="32"/>
        </w:rPr>
        <w:t>甘肃省委、甘肃</w:t>
      </w:r>
      <w:r>
        <w:rPr>
          <w:rFonts w:eastAsia="仿宋_GB2312" w:hint="eastAsia"/>
          <w:sz w:val="32"/>
          <w:szCs w:val="32"/>
        </w:rPr>
        <w:t>省</w:t>
      </w:r>
      <w:r>
        <w:rPr>
          <w:rFonts w:eastAsia="仿宋_GB2312"/>
          <w:sz w:val="32"/>
          <w:szCs w:val="32"/>
        </w:rPr>
        <w:t>人民政府</w:t>
      </w:r>
      <w:r>
        <w:rPr>
          <w:rFonts w:eastAsia="仿宋_GB2312" w:hint="eastAsia"/>
          <w:sz w:val="32"/>
          <w:szCs w:val="32"/>
        </w:rPr>
        <w:t>关于</w:t>
      </w:r>
      <w:r>
        <w:rPr>
          <w:rFonts w:eastAsia="仿宋_GB2312"/>
          <w:sz w:val="32"/>
          <w:szCs w:val="32"/>
        </w:rPr>
        <w:t>全面实施</w:t>
      </w:r>
      <w:r>
        <w:rPr>
          <w:rFonts w:eastAsia="仿宋_GB2312" w:hint="eastAsia"/>
          <w:sz w:val="32"/>
          <w:szCs w:val="32"/>
        </w:rPr>
        <w:t>预算</w:t>
      </w:r>
      <w:r>
        <w:rPr>
          <w:rFonts w:eastAsia="仿宋_GB2312"/>
          <w:sz w:val="32"/>
          <w:szCs w:val="32"/>
        </w:rPr>
        <w:t>绩效管理的实施意见》</w:t>
      </w:r>
      <w:r>
        <w:rPr>
          <w:rFonts w:eastAsia="仿宋_GB2312" w:hint="eastAsia"/>
          <w:sz w:val="32"/>
          <w:szCs w:val="32"/>
        </w:rPr>
        <w:t>（甘发〔</w:t>
      </w:r>
      <w:r>
        <w:rPr>
          <w:rFonts w:eastAsia="仿宋_GB2312" w:hint="eastAsia"/>
          <w:sz w:val="32"/>
          <w:szCs w:val="32"/>
        </w:rPr>
        <w:t>201</w:t>
      </w:r>
      <w:r>
        <w:rPr>
          <w:rFonts w:eastAsia="仿宋_GB2312"/>
          <w:sz w:val="32"/>
          <w:szCs w:val="32"/>
        </w:rPr>
        <w:t>8</w:t>
      </w:r>
      <w:r>
        <w:rPr>
          <w:rFonts w:eastAsia="仿宋_GB2312" w:hint="eastAsia"/>
          <w:sz w:val="32"/>
          <w:szCs w:val="32"/>
        </w:rPr>
        <w:t>〕</w:t>
      </w:r>
      <w:r>
        <w:rPr>
          <w:rFonts w:eastAsia="仿宋_GB2312"/>
          <w:sz w:val="32"/>
          <w:szCs w:val="32"/>
        </w:rPr>
        <w:t>34</w:t>
      </w:r>
      <w:r>
        <w:rPr>
          <w:rFonts w:eastAsia="仿宋_GB2312" w:hint="eastAsia"/>
          <w:sz w:val="32"/>
          <w:szCs w:val="32"/>
        </w:rPr>
        <w:t>号），</w:t>
      </w:r>
      <w:r w:rsidR="00885AAE" w:rsidRPr="00885AAE">
        <w:rPr>
          <w:rFonts w:eastAsia="仿宋_GB2312" w:hint="eastAsia"/>
          <w:sz w:val="32"/>
          <w:szCs w:val="32"/>
        </w:rPr>
        <w:t>2021</w:t>
      </w:r>
      <w:r w:rsidR="00885AAE" w:rsidRPr="00885AAE">
        <w:rPr>
          <w:rFonts w:eastAsia="仿宋_GB2312" w:hint="eastAsia"/>
          <w:sz w:val="32"/>
          <w:szCs w:val="32"/>
        </w:rPr>
        <w:t>年，我中心深入贯彻落实关于全面实施预算绩效管理的实施意见，扎实开展了预算绩效管理工作，将预算绩效管理贯穿事前绩效评估、绩效目标管</w:t>
      </w:r>
      <w:r w:rsidR="00885AAE" w:rsidRPr="00885AAE">
        <w:rPr>
          <w:rFonts w:eastAsia="仿宋_GB2312" w:hint="eastAsia"/>
          <w:sz w:val="32"/>
          <w:szCs w:val="32"/>
        </w:rPr>
        <w:lastRenderedPageBreak/>
        <w:t>理、绩效运行监控、绩效评价、评价结果反馈及应用等各个环节。强化绩效评价结果应用，完善和规范了项目实施及资金使用管理。确保了合理配置资源，优化支出结构，规范预算资金分配，充分发挥财政资金综合效益。</w:t>
      </w:r>
      <w:r w:rsidR="005B79C4">
        <w:rPr>
          <w:rFonts w:ascii="仿宋" w:eastAsia="仿宋" w:hAnsi="仿宋" w:hint="eastAsia"/>
          <w:sz w:val="32"/>
          <w:szCs w:val="32"/>
        </w:rPr>
        <w:t>依据国务院《关于印发“十四五”残疾人保障和发展规划的通知》（国发[2021]10号）任务中提出的：“继续开展农村残疾人实用技术培训。扶持一批辐射带动能力强</w:t>
      </w:r>
      <w:r w:rsidR="005B79C4">
        <w:rPr>
          <w:rFonts w:ascii="仿宋" w:eastAsia="仿宋" w:hAnsi="仿宋" w:cs="宋体" w:hint="eastAsia"/>
          <w:sz w:val="32"/>
          <w:szCs w:val="32"/>
        </w:rPr>
        <w:t>、经营管理规范、具有一定规模的残疾人就业帮扶基地，带动残疾人稳定就业、生产增收。</w:t>
      </w:r>
      <w:r w:rsidR="005B79C4">
        <w:rPr>
          <w:rFonts w:ascii="仿宋" w:eastAsia="仿宋" w:hAnsi="仿宋" w:hint="eastAsia"/>
          <w:sz w:val="32"/>
          <w:szCs w:val="32"/>
        </w:rPr>
        <w:t>《甘肃省残疾人就业办法》（甘肃省人民政府令第100号）第四章第三十五条第九款：“为残疾人从事农业生产劳动提供支持和服务”和《甘肃省人民政府关于加快推进残疾人小康进程的实施意见》（甘政发[2015]80号）中提出的： “加大农村残疾人扶贫对象家庭技能和实用技术培训，促进农村有劳动能力的贫困残疾人家庭普遍掌握1-2项实用技术”。在“十四</w:t>
      </w:r>
      <w:r w:rsidR="005B79C4" w:rsidRPr="001B6F16">
        <w:rPr>
          <w:rFonts w:ascii="仿宋" w:eastAsia="仿宋" w:hAnsi="仿宋" w:hint="eastAsia"/>
          <w:sz w:val="32"/>
          <w:szCs w:val="32"/>
        </w:rPr>
        <w:t>五”期间，为进一步加大全省农村贫困残疾人的农业实用技术推广</w:t>
      </w:r>
      <w:r w:rsidR="005B79C4">
        <w:rPr>
          <w:rFonts w:ascii="仿宋" w:eastAsia="仿宋" w:hAnsi="仿宋" w:hint="eastAsia"/>
          <w:sz w:val="32"/>
          <w:szCs w:val="32"/>
        </w:rPr>
        <w:t>培训</w:t>
      </w:r>
      <w:r w:rsidR="005B79C4" w:rsidRPr="001B6F16">
        <w:rPr>
          <w:rFonts w:ascii="仿宋" w:eastAsia="仿宋" w:hAnsi="仿宋" w:hint="eastAsia"/>
          <w:sz w:val="32"/>
          <w:szCs w:val="32"/>
        </w:rPr>
        <w:t>力度，提升贫困残疾人农业科技示范户和种、养能手的自我发展能力</w:t>
      </w:r>
      <w:r w:rsidR="005B79C4">
        <w:rPr>
          <w:rFonts w:ascii="仿宋" w:eastAsia="仿宋" w:hAnsi="仿宋" w:hint="eastAsia"/>
          <w:sz w:val="32"/>
          <w:szCs w:val="32"/>
        </w:rPr>
        <w:t>及</w:t>
      </w:r>
      <w:r w:rsidR="005B79C4" w:rsidRPr="001B6F16">
        <w:rPr>
          <w:rFonts w:ascii="仿宋" w:eastAsia="仿宋" w:hAnsi="仿宋" w:hint="eastAsia"/>
          <w:sz w:val="32"/>
          <w:szCs w:val="32"/>
        </w:rPr>
        <w:t>示范引领</w:t>
      </w:r>
      <w:r w:rsidR="005B79C4" w:rsidRPr="001B6F16">
        <w:rPr>
          <w:rFonts w:ascii="仿宋" w:eastAsia="仿宋" w:hAnsi="仿宋" w:cs="宋体" w:hint="eastAsia"/>
          <w:sz w:val="32"/>
          <w:szCs w:val="32"/>
        </w:rPr>
        <w:t>作用</w:t>
      </w:r>
      <w:r w:rsidR="005B79C4" w:rsidRPr="001B6F16">
        <w:rPr>
          <w:rFonts w:ascii="仿宋" w:eastAsia="仿宋" w:hAnsi="仿宋" w:hint="eastAsia"/>
          <w:sz w:val="32"/>
          <w:szCs w:val="32"/>
        </w:rPr>
        <w:t>，</w:t>
      </w:r>
      <w:r w:rsidR="005B79C4" w:rsidRPr="00106342">
        <w:rPr>
          <w:rFonts w:ascii="仿宋" w:eastAsia="仿宋" w:hAnsi="仿宋" w:hint="eastAsia"/>
          <w:sz w:val="32"/>
          <w:szCs w:val="32"/>
        </w:rPr>
        <w:t>以精准帮扶，产业带动，发展地方特色优势产业</w:t>
      </w:r>
      <w:r w:rsidR="005B79C4">
        <w:rPr>
          <w:rFonts w:ascii="仿宋" w:eastAsia="仿宋" w:hAnsi="仿宋" w:hint="eastAsia"/>
          <w:sz w:val="32"/>
          <w:szCs w:val="32"/>
        </w:rPr>
        <w:t>，增加残疾人家庭收入，提升残疾人生活质量，</w:t>
      </w:r>
      <w:r w:rsidR="005B79C4" w:rsidRPr="00106342">
        <w:rPr>
          <w:rFonts w:ascii="仿宋" w:eastAsia="仿宋" w:hAnsi="仿宋" w:hint="eastAsia"/>
          <w:sz w:val="32"/>
          <w:szCs w:val="32"/>
        </w:rPr>
        <w:t>切实为全面推进乡村振兴加快农业发展现代化而努力。</w:t>
      </w:r>
      <w:r>
        <w:rPr>
          <w:rFonts w:eastAsia="仿宋_GB2312"/>
          <w:sz w:val="32"/>
          <w:szCs w:val="32"/>
        </w:rPr>
        <w:t>对</w:t>
      </w:r>
      <w:r>
        <w:rPr>
          <w:rFonts w:eastAsia="仿宋_GB2312" w:hint="eastAsia"/>
          <w:sz w:val="32"/>
          <w:szCs w:val="32"/>
        </w:rPr>
        <w:t>202</w:t>
      </w:r>
      <w:r w:rsidR="007F6D9D">
        <w:rPr>
          <w:rFonts w:eastAsia="仿宋_GB2312" w:hint="eastAsia"/>
          <w:sz w:val="32"/>
          <w:szCs w:val="32"/>
        </w:rPr>
        <w:t>1</w:t>
      </w:r>
      <w:r>
        <w:rPr>
          <w:rFonts w:eastAsia="仿宋_GB2312" w:hint="eastAsia"/>
          <w:sz w:val="32"/>
          <w:szCs w:val="32"/>
        </w:rPr>
        <w:t>年</w:t>
      </w:r>
      <w:r>
        <w:rPr>
          <w:rFonts w:eastAsia="仿宋_GB2312"/>
          <w:sz w:val="32"/>
          <w:szCs w:val="32"/>
        </w:rPr>
        <w:t>部门预算中申报项目支出</w:t>
      </w:r>
      <w:r>
        <w:rPr>
          <w:rFonts w:eastAsia="仿宋_GB2312" w:hint="eastAsia"/>
          <w:sz w:val="32"/>
          <w:szCs w:val="32"/>
        </w:rPr>
        <w:t>编制了</w:t>
      </w:r>
      <w:r>
        <w:rPr>
          <w:rFonts w:eastAsia="仿宋_GB2312"/>
          <w:sz w:val="32"/>
          <w:szCs w:val="32"/>
        </w:rPr>
        <w:t>绩效目标，按照</w:t>
      </w:r>
      <w:r>
        <w:rPr>
          <w:rFonts w:eastAsia="仿宋_GB2312"/>
          <w:color w:val="000000"/>
          <w:spacing w:val="2"/>
          <w:sz w:val="32"/>
          <w:szCs w:val="32"/>
        </w:rPr>
        <w:t>省财政厅关于开展</w:t>
      </w:r>
      <w:r>
        <w:rPr>
          <w:rFonts w:eastAsia="仿宋_GB2312"/>
          <w:color w:val="000000"/>
          <w:spacing w:val="2"/>
          <w:sz w:val="32"/>
          <w:szCs w:val="32"/>
        </w:rPr>
        <w:t>202</w:t>
      </w:r>
      <w:r w:rsidR="007F6D9D">
        <w:rPr>
          <w:rFonts w:eastAsia="仿宋_GB2312" w:hint="eastAsia"/>
          <w:color w:val="000000"/>
          <w:spacing w:val="2"/>
          <w:sz w:val="32"/>
          <w:szCs w:val="32"/>
        </w:rPr>
        <w:t>1</w:t>
      </w:r>
      <w:r>
        <w:rPr>
          <w:rFonts w:eastAsia="仿宋_GB2312"/>
          <w:color w:val="000000"/>
          <w:spacing w:val="2"/>
          <w:sz w:val="32"/>
          <w:szCs w:val="32"/>
        </w:rPr>
        <w:t>年度省级预算执行情况绩效评价工作的通知</w:t>
      </w:r>
      <w:r>
        <w:rPr>
          <w:rFonts w:eastAsia="仿宋_GB2312" w:hint="eastAsia"/>
          <w:color w:val="000000"/>
          <w:spacing w:val="2"/>
          <w:sz w:val="32"/>
          <w:szCs w:val="32"/>
        </w:rPr>
        <w:t>要求，中心</w:t>
      </w:r>
      <w:r>
        <w:rPr>
          <w:rFonts w:eastAsia="仿宋_GB2312"/>
          <w:color w:val="000000"/>
          <w:spacing w:val="2"/>
          <w:sz w:val="32"/>
          <w:szCs w:val="32"/>
        </w:rPr>
        <w:t>对</w:t>
      </w:r>
      <w:r>
        <w:rPr>
          <w:rFonts w:eastAsia="仿宋_GB2312" w:hint="eastAsia"/>
          <w:color w:val="000000"/>
          <w:spacing w:val="2"/>
          <w:sz w:val="32"/>
          <w:szCs w:val="32"/>
        </w:rPr>
        <w:t>202</w:t>
      </w:r>
      <w:r w:rsidR="007F6D9D">
        <w:rPr>
          <w:rFonts w:eastAsia="仿宋_GB2312" w:hint="eastAsia"/>
          <w:color w:val="000000"/>
          <w:spacing w:val="2"/>
          <w:sz w:val="32"/>
          <w:szCs w:val="32"/>
        </w:rPr>
        <w:t>1</w:t>
      </w:r>
      <w:r>
        <w:rPr>
          <w:rFonts w:eastAsia="仿宋_GB2312" w:hint="eastAsia"/>
          <w:color w:val="000000"/>
          <w:spacing w:val="2"/>
          <w:sz w:val="32"/>
          <w:szCs w:val="32"/>
        </w:rPr>
        <w:t>年度新增</w:t>
      </w:r>
      <w:bookmarkStart w:id="0" w:name="_GoBack"/>
      <w:bookmarkEnd w:id="0"/>
      <w:r>
        <w:rPr>
          <w:rFonts w:eastAsia="仿宋_GB2312"/>
          <w:color w:val="000000"/>
          <w:spacing w:val="2"/>
          <w:sz w:val="32"/>
          <w:szCs w:val="32"/>
        </w:rPr>
        <w:t>预算项目</w:t>
      </w:r>
      <w:r>
        <w:rPr>
          <w:rFonts w:eastAsia="仿宋_GB2312" w:hint="eastAsia"/>
          <w:color w:val="000000"/>
          <w:spacing w:val="2"/>
          <w:sz w:val="32"/>
          <w:szCs w:val="32"/>
        </w:rPr>
        <w:t>开展了</w:t>
      </w:r>
      <w:r>
        <w:rPr>
          <w:rFonts w:eastAsia="仿宋_GB2312"/>
          <w:color w:val="000000"/>
          <w:spacing w:val="2"/>
          <w:sz w:val="32"/>
          <w:szCs w:val="32"/>
        </w:rPr>
        <w:t>绩效自评，</w:t>
      </w:r>
      <w:r>
        <w:rPr>
          <w:rFonts w:eastAsia="仿宋_GB2312" w:hint="eastAsia"/>
          <w:color w:val="000000"/>
          <w:spacing w:val="2"/>
          <w:sz w:val="32"/>
          <w:szCs w:val="32"/>
        </w:rPr>
        <w:t>将中心</w:t>
      </w:r>
      <w:r>
        <w:rPr>
          <w:rFonts w:eastAsia="仿宋_GB2312"/>
          <w:color w:val="000000"/>
          <w:spacing w:val="2"/>
          <w:sz w:val="32"/>
          <w:szCs w:val="32"/>
        </w:rPr>
        <w:t>纳入预算绩</w:t>
      </w:r>
      <w:r>
        <w:rPr>
          <w:rFonts w:eastAsia="仿宋_GB2312"/>
          <w:color w:val="000000"/>
          <w:spacing w:val="2"/>
          <w:sz w:val="32"/>
          <w:szCs w:val="32"/>
        </w:rPr>
        <w:lastRenderedPageBreak/>
        <w:t>效整体评价</w:t>
      </w:r>
      <w:r>
        <w:rPr>
          <w:rFonts w:eastAsia="仿宋_GB2312" w:hint="eastAsia"/>
          <w:color w:val="000000"/>
          <w:spacing w:val="2"/>
          <w:sz w:val="32"/>
          <w:szCs w:val="32"/>
        </w:rPr>
        <w:t>范围</w:t>
      </w:r>
      <w:r>
        <w:rPr>
          <w:rFonts w:eastAsia="仿宋_GB2312"/>
          <w:color w:val="000000"/>
          <w:spacing w:val="2"/>
          <w:sz w:val="32"/>
          <w:szCs w:val="32"/>
        </w:rPr>
        <w:t>，并对自评结果进行绩效评价。</w:t>
      </w:r>
      <w:r>
        <w:rPr>
          <w:rFonts w:eastAsia="仿宋_GB2312" w:hint="eastAsia"/>
          <w:sz w:val="32"/>
          <w:szCs w:val="32"/>
        </w:rPr>
        <w:t>2</w:t>
      </w:r>
      <w:r>
        <w:rPr>
          <w:rFonts w:eastAsia="仿宋_GB2312"/>
          <w:sz w:val="32"/>
          <w:szCs w:val="32"/>
        </w:rPr>
        <w:t>02</w:t>
      </w:r>
      <w:r w:rsidR="007F6D9D">
        <w:rPr>
          <w:rFonts w:eastAsia="仿宋_GB2312" w:hint="eastAsia"/>
          <w:sz w:val="32"/>
          <w:szCs w:val="32"/>
        </w:rPr>
        <w:t>2</w:t>
      </w:r>
      <w:r>
        <w:rPr>
          <w:rFonts w:eastAsia="仿宋_GB2312" w:hint="eastAsia"/>
          <w:sz w:val="32"/>
          <w:szCs w:val="32"/>
        </w:rPr>
        <w:t>年</w:t>
      </w:r>
      <w:r>
        <w:rPr>
          <w:rFonts w:eastAsia="仿宋_GB2312"/>
          <w:sz w:val="32"/>
          <w:szCs w:val="32"/>
        </w:rPr>
        <w:t>，我们将进一步加强</w:t>
      </w:r>
      <w:r>
        <w:rPr>
          <w:rFonts w:eastAsia="仿宋_GB2312" w:hint="eastAsia"/>
          <w:sz w:val="32"/>
          <w:szCs w:val="32"/>
        </w:rPr>
        <w:t>预算</w:t>
      </w:r>
      <w:r>
        <w:rPr>
          <w:rFonts w:eastAsia="仿宋_GB2312"/>
          <w:sz w:val="32"/>
          <w:szCs w:val="32"/>
        </w:rPr>
        <w:t>绩效目标管理，对项目</w:t>
      </w:r>
      <w:r w:rsidR="00E8406C">
        <w:rPr>
          <w:rFonts w:eastAsia="仿宋_GB2312" w:hint="eastAsia"/>
          <w:sz w:val="32"/>
          <w:szCs w:val="32"/>
        </w:rPr>
        <w:t>资金</w:t>
      </w:r>
      <w:r>
        <w:rPr>
          <w:rFonts w:eastAsia="仿宋_GB2312"/>
          <w:sz w:val="32"/>
          <w:szCs w:val="32"/>
        </w:rPr>
        <w:t>进行全过程</w:t>
      </w:r>
      <w:r>
        <w:rPr>
          <w:rFonts w:eastAsia="仿宋_GB2312" w:hint="eastAsia"/>
          <w:sz w:val="32"/>
          <w:szCs w:val="32"/>
        </w:rPr>
        <w:t>绩效</w:t>
      </w:r>
      <w:r>
        <w:rPr>
          <w:rFonts w:eastAsia="仿宋_GB2312"/>
          <w:sz w:val="32"/>
          <w:szCs w:val="32"/>
        </w:rPr>
        <w:t>监控</w:t>
      </w:r>
      <w:r>
        <w:rPr>
          <w:rFonts w:eastAsia="仿宋_GB2312" w:hint="eastAsia"/>
          <w:sz w:val="32"/>
          <w:szCs w:val="32"/>
        </w:rPr>
        <w:t>，</w:t>
      </w:r>
      <w:r>
        <w:rPr>
          <w:rFonts w:eastAsia="仿宋_GB2312"/>
          <w:sz w:val="32"/>
          <w:szCs w:val="32"/>
        </w:rPr>
        <w:t>并将绩效评价结果作为预算申报</w:t>
      </w:r>
      <w:r>
        <w:rPr>
          <w:rFonts w:eastAsia="仿宋_GB2312" w:hint="eastAsia"/>
          <w:sz w:val="32"/>
          <w:szCs w:val="32"/>
        </w:rPr>
        <w:t>和</w:t>
      </w:r>
      <w:r>
        <w:rPr>
          <w:rFonts w:eastAsia="仿宋_GB2312"/>
          <w:sz w:val="32"/>
          <w:szCs w:val="32"/>
        </w:rPr>
        <w:t>预算审核的重要依据</w:t>
      </w:r>
      <w:r>
        <w:rPr>
          <w:rFonts w:eastAsia="仿宋_GB2312" w:hint="eastAsia"/>
          <w:sz w:val="32"/>
          <w:szCs w:val="32"/>
        </w:rPr>
        <w:t>。</w:t>
      </w:r>
    </w:p>
    <w:p w:rsidR="00E0274B" w:rsidRPr="00943AB3" w:rsidRDefault="008A77CB" w:rsidP="008A77CB">
      <w:pPr>
        <w:tabs>
          <w:tab w:val="left" w:pos="384"/>
        </w:tabs>
        <w:rPr>
          <w:rFonts w:ascii="仿宋_GB2312" w:eastAsia="仿宋_GB2312" w:hAnsi="仿宋"/>
          <w:sz w:val="32"/>
          <w:szCs w:val="32"/>
        </w:rPr>
      </w:pPr>
      <w:r>
        <w:rPr>
          <w:rFonts w:ascii="仿宋_GB2312" w:eastAsia="仿宋_GB2312" w:hAnsi="仿宋" w:hint="eastAsia"/>
          <w:sz w:val="32"/>
          <w:szCs w:val="32"/>
        </w:rPr>
        <w:t xml:space="preserve">    (二)</w:t>
      </w:r>
      <w:r w:rsidR="00C70F7D" w:rsidRPr="00943AB3">
        <w:rPr>
          <w:rFonts w:ascii="仿宋_GB2312" w:eastAsia="仿宋_GB2312" w:hAnsi="仿宋" w:hint="eastAsia"/>
          <w:sz w:val="32"/>
          <w:szCs w:val="32"/>
        </w:rPr>
        <w:t>202</w:t>
      </w:r>
      <w:r w:rsidR="009A373B">
        <w:rPr>
          <w:rFonts w:ascii="仿宋_GB2312" w:eastAsia="仿宋_GB2312" w:hAnsi="仿宋" w:hint="eastAsia"/>
          <w:sz w:val="32"/>
          <w:szCs w:val="32"/>
        </w:rPr>
        <w:t>2</w:t>
      </w:r>
      <w:r w:rsidR="00C70F7D" w:rsidRPr="00943AB3">
        <w:rPr>
          <w:rFonts w:ascii="仿宋_GB2312" w:eastAsia="仿宋_GB2312" w:hAnsi="仿宋" w:hint="eastAsia"/>
          <w:sz w:val="32"/>
          <w:szCs w:val="32"/>
        </w:rPr>
        <w:t>年部门预算项目支出绩效目标情况</w:t>
      </w:r>
    </w:p>
    <w:p w:rsidR="002213E4" w:rsidRDefault="00C70F7D" w:rsidP="00705BB8">
      <w:pPr>
        <w:tabs>
          <w:tab w:val="left" w:pos="384"/>
        </w:tabs>
        <w:ind w:firstLine="645"/>
        <w:rPr>
          <w:rFonts w:ascii="仿宋_GB2312" w:eastAsia="仿宋_GB2312" w:hAnsi="仿宋"/>
          <w:sz w:val="32"/>
          <w:szCs w:val="32"/>
        </w:rPr>
      </w:pPr>
      <w:r w:rsidRPr="00943AB3">
        <w:rPr>
          <w:rFonts w:ascii="仿宋_GB2312" w:eastAsia="仿宋_GB2312" w:hAnsi="仿宋" w:hint="eastAsia"/>
          <w:sz w:val="32"/>
          <w:szCs w:val="32"/>
        </w:rPr>
        <w:t>202</w:t>
      </w:r>
      <w:r w:rsidR="009A373B">
        <w:rPr>
          <w:rFonts w:ascii="仿宋_GB2312" w:eastAsia="仿宋_GB2312" w:hAnsi="仿宋" w:hint="eastAsia"/>
          <w:sz w:val="32"/>
          <w:szCs w:val="32"/>
        </w:rPr>
        <w:t>2</w:t>
      </w:r>
      <w:r w:rsidR="0094420F">
        <w:rPr>
          <w:rFonts w:ascii="仿宋_GB2312" w:eastAsia="仿宋_GB2312" w:hAnsi="仿宋" w:hint="eastAsia"/>
          <w:sz w:val="32"/>
          <w:szCs w:val="32"/>
        </w:rPr>
        <w:t>年</w:t>
      </w:r>
      <w:r w:rsidRPr="00943AB3">
        <w:rPr>
          <w:rFonts w:ascii="仿宋_GB2312" w:eastAsia="仿宋_GB2312" w:hAnsi="仿宋" w:hint="eastAsia"/>
          <w:sz w:val="32"/>
          <w:szCs w:val="32"/>
        </w:rPr>
        <w:t>中心预算纳入绩效目标管理的项目</w:t>
      </w:r>
      <w:r w:rsidR="00CF0CB7">
        <w:rPr>
          <w:rFonts w:ascii="仿宋_GB2312" w:eastAsia="仿宋_GB2312" w:hAnsi="仿宋" w:hint="eastAsia"/>
          <w:sz w:val="32"/>
          <w:szCs w:val="32"/>
        </w:rPr>
        <w:t>2</w:t>
      </w:r>
      <w:r w:rsidRPr="00943AB3">
        <w:rPr>
          <w:rFonts w:ascii="仿宋_GB2312" w:eastAsia="仿宋_GB2312" w:hAnsi="仿宋" w:hint="eastAsia"/>
          <w:sz w:val="32"/>
          <w:szCs w:val="32"/>
        </w:rPr>
        <w:t>个，涉及财政支出</w:t>
      </w:r>
      <w:r w:rsidR="00CF0CB7">
        <w:rPr>
          <w:rFonts w:ascii="仿宋_GB2312" w:eastAsia="仿宋_GB2312" w:hAnsi="仿宋" w:hint="eastAsia"/>
          <w:sz w:val="32"/>
          <w:szCs w:val="32"/>
        </w:rPr>
        <w:t>440</w:t>
      </w:r>
      <w:r w:rsidRPr="00943AB3">
        <w:rPr>
          <w:rFonts w:ascii="仿宋_GB2312" w:eastAsia="仿宋_GB2312" w:hAnsi="仿宋" w:hint="eastAsia"/>
          <w:sz w:val="32"/>
          <w:szCs w:val="32"/>
        </w:rPr>
        <w:t>万元。</w:t>
      </w:r>
    </w:p>
    <w:p w:rsidR="00705BB8" w:rsidRPr="00705BB8" w:rsidRDefault="00705BB8" w:rsidP="00705BB8">
      <w:pPr>
        <w:spacing w:line="600" w:lineRule="exact"/>
        <w:ind w:firstLineChars="200" w:firstLine="643"/>
        <w:rPr>
          <w:rFonts w:ascii="黑体" w:eastAsia="黑体" w:hAnsi="黑体" w:cs="宋体"/>
          <w:b/>
          <w:kern w:val="0"/>
          <w:sz w:val="32"/>
          <w:szCs w:val="32"/>
        </w:rPr>
      </w:pPr>
      <w:r w:rsidRPr="00705BB8">
        <w:rPr>
          <w:rFonts w:ascii="黑体" w:eastAsia="黑体" w:hAnsi="黑体" w:cs="宋体" w:hint="eastAsia"/>
          <w:b/>
          <w:kern w:val="0"/>
          <w:sz w:val="32"/>
          <w:szCs w:val="32"/>
        </w:rPr>
        <w:t>八、名词解释</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1、财政拨款:</w:t>
      </w:r>
      <w:r w:rsidRPr="00705BB8">
        <w:rPr>
          <w:rFonts w:ascii="仿宋_GB2312" w:eastAsia="仿宋_GB2312" w:hAnsi="CIDFont+F6" w:hint="eastAsia"/>
          <w:color w:val="000000"/>
          <w:sz w:val="32"/>
          <w:szCs w:val="32"/>
        </w:rPr>
        <w:t>指由一般公共预算、政府性基金预算、国有资本经营预算安排的财政拨款数。</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2、一般公共预算:</w:t>
      </w:r>
      <w:r w:rsidRPr="00705BB8">
        <w:rPr>
          <w:rFonts w:ascii="仿宋_GB2312" w:eastAsia="仿宋_GB2312" w:hAnsi="CIDFont+F6" w:hint="eastAsia"/>
          <w:color w:val="000000"/>
          <w:sz w:val="32"/>
          <w:szCs w:val="32"/>
        </w:rPr>
        <w:t>包括公共财政拨款（补助）资金、专项收入。</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3、财政专户管理资金:</w:t>
      </w:r>
      <w:r w:rsidRPr="00705BB8">
        <w:rPr>
          <w:rFonts w:ascii="仿宋_GB2312" w:eastAsia="仿宋_GB2312" w:hAnsi="CIDFont+F6" w:hint="eastAsia"/>
          <w:color w:val="000000"/>
          <w:sz w:val="32"/>
          <w:szCs w:val="32"/>
        </w:rPr>
        <w:t>包括专户管理行政事业性收费（主要是教育收费）、其他非税收入。</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4、其他资金:</w:t>
      </w:r>
      <w:r w:rsidRPr="00705BB8">
        <w:rPr>
          <w:rFonts w:ascii="仿宋_GB2312" w:eastAsia="仿宋_GB2312" w:hAnsi="CIDFont+F6" w:hint="eastAsia"/>
          <w:color w:val="000000"/>
          <w:sz w:val="32"/>
          <w:szCs w:val="32"/>
        </w:rPr>
        <w:t>包括事业收入、事业经营收入、其他收入等。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5、基本支出:</w:t>
      </w:r>
      <w:r w:rsidRPr="00705BB8">
        <w:rPr>
          <w:rFonts w:ascii="仿宋_GB2312" w:eastAsia="仿宋_GB2312" w:hAnsi="CIDFont+F6" w:hint="eastAsia"/>
          <w:color w:val="000000"/>
          <w:sz w:val="32"/>
          <w:szCs w:val="32"/>
        </w:rPr>
        <w:t>包括人员经费、公用经费（定额）。其中，人员经费包括工资福利支出、对个人和家庭的补助。</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6、项目支出:</w:t>
      </w:r>
      <w:r w:rsidRPr="00705BB8">
        <w:rPr>
          <w:rFonts w:ascii="仿宋_GB2312" w:eastAsia="仿宋_GB2312" w:hAnsi="CIDFont+F6" w:hint="eastAsia"/>
          <w:color w:val="000000"/>
          <w:sz w:val="32"/>
          <w:szCs w:val="32"/>
        </w:rPr>
        <w:t>部门（单位）支出预算的组成部分，是各部门（单位）为完成其特定的行政任务或事业发展目标，在基本支出预算之外编制的年度项目支出计划。</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7、“三公”经费:</w:t>
      </w:r>
      <w:r w:rsidRPr="00705BB8">
        <w:rPr>
          <w:rFonts w:ascii="仿宋_GB2312" w:eastAsia="仿宋_GB2312" w:hAnsi="CIDFont+F6" w:hint="eastAsia"/>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w:t>
      </w:r>
      <w:r w:rsidRPr="00705BB8">
        <w:rPr>
          <w:rFonts w:ascii="仿宋_GB2312" w:eastAsia="仿宋_GB2312" w:hAnsi="CIDFont+F6" w:hint="eastAsia"/>
          <w:color w:val="000000"/>
          <w:sz w:val="32"/>
          <w:szCs w:val="32"/>
        </w:rPr>
        <w:lastRenderedPageBreak/>
        <w:t>按规定保留的公务用车租用费、燃料费、维修费、过路过桥费、保险费、安全奖励费用等支出；公务接待费反映单位按规定开支的各类公务接待（含外宾接待）支出。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8、机关运行经费:</w:t>
      </w:r>
      <w:r w:rsidRPr="00705BB8">
        <w:rPr>
          <w:rFonts w:ascii="仿宋_GB2312" w:eastAsia="仿宋_GB2312" w:hAnsi="CIDFont+F6" w:hint="eastAsia"/>
          <w:color w:val="00000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9、社会保障和就业支出（类）:</w:t>
      </w:r>
      <w:r w:rsidRPr="00705BB8">
        <w:rPr>
          <w:rFonts w:ascii="仿宋_GB2312" w:eastAsia="仿宋_GB2312" w:hAnsi="CIDFont+F6" w:hint="eastAsia"/>
          <w:color w:val="000000"/>
          <w:sz w:val="32"/>
          <w:szCs w:val="32"/>
        </w:rPr>
        <w:t>反映政府在社会保障与就业方面的支出。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10、社会保障和就业支出（类）行政事业单位养老支出（款）:</w:t>
      </w:r>
      <w:r w:rsidRPr="00705BB8">
        <w:rPr>
          <w:rFonts w:ascii="仿宋_GB2312" w:eastAsia="仿宋_GB2312" w:hAnsi="CIDFont+F6" w:hint="eastAsia"/>
          <w:color w:val="000000"/>
          <w:sz w:val="32"/>
          <w:szCs w:val="32"/>
        </w:rPr>
        <w:t>反映用于行政事业单位养老方面的支出。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11、社会保障和就业支出（类）行政事业单位养老支出（款）事业单位离退休（项）:</w:t>
      </w:r>
      <w:r w:rsidRPr="00705BB8">
        <w:rPr>
          <w:rFonts w:ascii="仿宋_GB2312" w:eastAsia="仿宋_GB2312" w:hAnsi="CIDFont+F6" w:hint="eastAsia"/>
          <w:color w:val="000000"/>
          <w:sz w:val="32"/>
          <w:szCs w:val="32"/>
        </w:rPr>
        <w:t>反映事业单位开支的离退休经费。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12、社会保障和就业支出（类）行政事业单位养老支出（款）机关事业单位基本养老保险缴费支出（项）:</w:t>
      </w:r>
      <w:r w:rsidRPr="00705BB8">
        <w:rPr>
          <w:rFonts w:ascii="仿宋_GB2312" w:eastAsia="仿宋_GB2312" w:hAnsi="CIDFont+F6" w:hint="eastAsia"/>
          <w:color w:val="000000"/>
          <w:sz w:val="32"/>
          <w:szCs w:val="32"/>
        </w:rPr>
        <w:t>反映机关事业单位实施养老保险制度由单位缴纳的基本养老保险费支出。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13、社会保障和就业支出（类）行政事业单位养老支出（款）机关事业单位职业年金缴费支出（项）:</w:t>
      </w:r>
      <w:r w:rsidRPr="00705BB8">
        <w:rPr>
          <w:rFonts w:ascii="仿宋_GB2312" w:eastAsia="仿宋_GB2312" w:hAnsi="CIDFont+F6" w:hint="eastAsia"/>
          <w:color w:val="000000"/>
          <w:sz w:val="32"/>
          <w:szCs w:val="32"/>
        </w:rPr>
        <w:t>反映机关事业单位实施养老保险制度由单位实际缴纳的职业年金支出。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14、社会保障和就业支出（类）残疾人事业（款）:</w:t>
      </w:r>
      <w:r w:rsidRPr="00705BB8">
        <w:rPr>
          <w:rFonts w:ascii="仿宋_GB2312" w:eastAsia="仿宋_GB2312" w:hAnsi="CIDFont+F6" w:hint="eastAsia"/>
          <w:color w:val="000000"/>
          <w:sz w:val="32"/>
          <w:szCs w:val="32"/>
        </w:rPr>
        <w:t>反映政府在残疾人事业方面的支出。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15、社会保障和就业支出（类）残疾人事业（款）残疾</w:t>
      </w:r>
      <w:r w:rsidRPr="00705BB8">
        <w:rPr>
          <w:rFonts w:ascii="仿宋_GB2312" w:eastAsia="仿宋_GB2312" w:hAnsi="CIDFont+F4" w:hint="eastAsia"/>
          <w:b/>
          <w:color w:val="000000"/>
          <w:sz w:val="32"/>
          <w:szCs w:val="32"/>
        </w:rPr>
        <w:lastRenderedPageBreak/>
        <w:t>人就业（项）:</w:t>
      </w:r>
      <w:r w:rsidRPr="00705BB8">
        <w:rPr>
          <w:rFonts w:ascii="仿宋_GB2312" w:eastAsia="仿宋_GB2312" w:hAnsi="CIDFont+F6" w:hint="eastAsia"/>
          <w:color w:val="000000"/>
          <w:sz w:val="32"/>
          <w:szCs w:val="32"/>
        </w:rPr>
        <w:t>反映残疾人联合会用于残疾就业方面的支出。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16、社会保障和就业支出（类）残疾人事业（款）其他残疾人事业支出（项）:</w:t>
      </w:r>
      <w:r w:rsidRPr="00705BB8">
        <w:rPr>
          <w:rFonts w:ascii="仿宋_GB2312" w:eastAsia="仿宋_GB2312" w:hAnsi="CIDFont+F6" w:hint="eastAsia"/>
          <w:color w:val="000000"/>
          <w:sz w:val="32"/>
          <w:szCs w:val="32"/>
        </w:rPr>
        <w:t>反映除上述项目以外其他用于残疾人事业方面的支出。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17、社会保障和就业支出（类）其他社会保障和就业支出（款）:</w:t>
      </w:r>
      <w:r w:rsidRPr="00705BB8">
        <w:rPr>
          <w:rFonts w:ascii="仿宋_GB2312" w:eastAsia="仿宋_GB2312" w:hAnsi="CIDFont+F6" w:hint="eastAsia"/>
          <w:color w:val="000000"/>
          <w:sz w:val="32"/>
          <w:szCs w:val="32"/>
        </w:rPr>
        <w:t>反映除上述项目以外其他用于社会保障和就业方面的支出。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18、社会保障和就业支出（类）其他社会保障和就业支出（款）其他社会保障和就业支出（项）:</w:t>
      </w:r>
      <w:r w:rsidRPr="00705BB8">
        <w:rPr>
          <w:rFonts w:ascii="仿宋_GB2312" w:eastAsia="仿宋_GB2312" w:hAnsi="CIDFont+F6" w:hint="eastAsia"/>
          <w:color w:val="000000"/>
          <w:sz w:val="32"/>
          <w:szCs w:val="32"/>
        </w:rPr>
        <w:t>反映除上述项目以外其他用于社会保障和就业方面的支出。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19、卫生健康支出（类）:</w:t>
      </w:r>
      <w:r w:rsidRPr="00705BB8">
        <w:rPr>
          <w:rFonts w:ascii="仿宋_GB2312" w:eastAsia="仿宋_GB2312" w:hAnsi="CIDFont+F6" w:hint="eastAsia"/>
          <w:color w:val="000000"/>
          <w:sz w:val="32"/>
          <w:szCs w:val="32"/>
        </w:rPr>
        <w:t>反映政府卫生健康方面的支出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20、卫生健康支出（类）行政事业单位医疗（款）:</w:t>
      </w:r>
      <w:r w:rsidRPr="00705BB8">
        <w:rPr>
          <w:rFonts w:ascii="仿宋_GB2312" w:eastAsia="仿宋_GB2312" w:hAnsi="CIDFont+F6" w:hint="eastAsia"/>
          <w:color w:val="000000"/>
          <w:sz w:val="32"/>
          <w:szCs w:val="32"/>
        </w:rPr>
        <w:t>反映行政事业单位医疗方面的支出。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21、卫生健康支出（类）行政事业单位医疗（款）事业单位医疗（项）:</w:t>
      </w:r>
      <w:r w:rsidRPr="00705BB8">
        <w:rPr>
          <w:rFonts w:ascii="仿宋_GB2312" w:eastAsia="仿宋_GB2312" w:hAnsi="CIDFont+F6" w:hint="eastAsia"/>
          <w:color w:val="000000"/>
          <w:sz w:val="32"/>
          <w:szCs w:val="32"/>
        </w:rPr>
        <w:t>反映财政部门安排的事业单位基本医疗保险缴费经费，未参加医疗保险的事业单位的公费医疗经费，按国家规定享受离休人员待遇的医疗经费。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22、卫生健康支出（类）行政事业单位医疗（款）公务员医疗补助（项）:</w:t>
      </w:r>
      <w:r w:rsidRPr="00705BB8">
        <w:rPr>
          <w:rFonts w:ascii="仿宋_GB2312" w:eastAsia="仿宋_GB2312" w:hAnsi="CIDFont+F6" w:hint="eastAsia"/>
          <w:color w:val="000000"/>
          <w:sz w:val="32"/>
          <w:szCs w:val="32"/>
        </w:rPr>
        <w:t>反映财政部门安排的公务员医疗补助经费。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23、住房保障支出（类）:</w:t>
      </w:r>
      <w:r w:rsidRPr="00705BB8">
        <w:rPr>
          <w:rFonts w:ascii="仿宋_GB2312" w:eastAsia="仿宋_GB2312" w:hAnsi="CIDFont+F6" w:hint="eastAsia"/>
          <w:color w:val="000000"/>
          <w:sz w:val="32"/>
          <w:szCs w:val="32"/>
        </w:rPr>
        <w:t>集中反映政府用于住房方面的支出。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24、住房保障支出（类）住房改革支出（款）:</w:t>
      </w:r>
      <w:r w:rsidRPr="00705BB8">
        <w:rPr>
          <w:rFonts w:ascii="仿宋_GB2312" w:eastAsia="仿宋_GB2312" w:hAnsi="CIDFont+F6" w:hint="eastAsia"/>
          <w:color w:val="000000"/>
          <w:sz w:val="32"/>
          <w:szCs w:val="32"/>
        </w:rPr>
        <w:t>反映行政事业单位用财政拨款资金和其他资金等安排的住房改革支出。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25、住房保障支出（类）住房改革支出（款）住房公积</w:t>
      </w:r>
      <w:r w:rsidRPr="00705BB8">
        <w:rPr>
          <w:rFonts w:ascii="仿宋_GB2312" w:eastAsia="仿宋_GB2312" w:hAnsi="CIDFont+F4" w:hint="eastAsia"/>
          <w:b/>
          <w:color w:val="000000"/>
          <w:sz w:val="32"/>
          <w:szCs w:val="32"/>
        </w:rPr>
        <w:lastRenderedPageBreak/>
        <w:t>金（项）:</w:t>
      </w:r>
      <w:r w:rsidRPr="00705BB8">
        <w:rPr>
          <w:rFonts w:ascii="仿宋_GB2312" w:eastAsia="仿宋_GB2312" w:hAnsi="CIDFont+F6" w:hint="eastAsia"/>
          <w:color w:val="000000"/>
          <w:sz w:val="32"/>
          <w:szCs w:val="32"/>
        </w:rPr>
        <w:t>反映行政事业单位按人事部和财政部规定的基本工资和津贴补贴以及规定比例为职工缴纳的住房公积金。</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26、工资福利支出（类）:</w:t>
      </w:r>
      <w:r w:rsidRPr="00705BB8">
        <w:rPr>
          <w:rFonts w:ascii="仿宋_GB2312" w:eastAsia="仿宋_GB2312" w:hAnsi="CIDFont+F6" w:hint="eastAsia"/>
          <w:color w:val="000000"/>
          <w:sz w:val="32"/>
          <w:szCs w:val="32"/>
        </w:rPr>
        <w:t>反映单位开支的在职职工和编制外长期聘用人员的各类劳动报酬，以及为上述人员缴纳的各项社会保险费等。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27、工资福利支出（类）基本工资（款）:</w:t>
      </w:r>
      <w:r w:rsidRPr="00705BB8">
        <w:rPr>
          <w:rFonts w:ascii="仿宋_GB2312" w:eastAsia="仿宋_GB2312" w:hAnsi="CIDFont+F6" w:hint="eastAsia"/>
          <w:color w:val="000000"/>
          <w:sz w:val="32"/>
          <w:szCs w:val="32"/>
        </w:rPr>
        <w:t>反映按规定发放的基本工资，包括公务员的职务工资、级别工资；机关工人的岗位工资、技术等级工资；事业单位工作人员的岗位工资、薪级工资；各类学校毕业生试用期（见习期）工资、新参加工作工人学徒期、熟练期工资；军队（含武警）军官、文职干部的职务（专业技术等级）工资、军衔（级别）工资和军龄工资；军队士官的军衔等级工资和军龄工资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28、工资福利支出（类）津贴补贴（款）:</w:t>
      </w:r>
      <w:r w:rsidRPr="00705BB8">
        <w:rPr>
          <w:rFonts w:ascii="仿宋_GB2312" w:eastAsia="仿宋_GB2312" w:hAnsi="CIDFont+F6" w:hint="eastAsia"/>
          <w:color w:val="000000"/>
          <w:sz w:val="32"/>
          <w:szCs w:val="32"/>
        </w:rPr>
        <w:t>反映按规定发放的津贴、补贴，包括机关工作人员工作性津贴、生活性补贴、地区附加津贴、岗位津贴，机关事业单位艰苦边远地区津贴，事业单位工作人员特殊岗位津贴补贴，机关事业单位提租补贴、购房补贴、采暖补贴、物业服务补贴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29、工资福利支出（类）奖金（款）:</w:t>
      </w:r>
      <w:r w:rsidRPr="00705BB8">
        <w:rPr>
          <w:rFonts w:ascii="仿宋_GB2312" w:eastAsia="仿宋_GB2312" w:hAnsi="CIDFont+F6" w:hint="eastAsia"/>
          <w:color w:val="000000"/>
          <w:sz w:val="32"/>
          <w:szCs w:val="32"/>
        </w:rPr>
        <w:t>反映按照规定发放的奖金，包括机关工作人员年终一次性奖金、绩效奖金（基础绩效奖、年度绩效奖）等。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30、工资福利支出（类）绩效工资（款）:</w:t>
      </w:r>
      <w:r w:rsidRPr="00705BB8">
        <w:rPr>
          <w:rFonts w:ascii="仿宋_GB2312" w:eastAsia="仿宋_GB2312" w:hAnsi="CIDFont+F6" w:hint="eastAsia"/>
          <w:color w:val="000000"/>
          <w:sz w:val="32"/>
          <w:szCs w:val="32"/>
        </w:rPr>
        <w:t>反映事业单位工作人员的绩效工资。</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31、工资福利支出（类）机关事业单位基本养老保险缴费（款）:</w:t>
      </w:r>
      <w:r w:rsidRPr="00705BB8">
        <w:rPr>
          <w:rFonts w:ascii="仿宋_GB2312" w:eastAsia="仿宋_GB2312" w:hAnsi="CIDFont+F6" w:hint="eastAsia"/>
          <w:color w:val="000000"/>
          <w:sz w:val="32"/>
          <w:szCs w:val="32"/>
        </w:rPr>
        <w:t>反映机关事业单位缴纳的基本养老保险费。由单位</w:t>
      </w:r>
      <w:r w:rsidRPr="00705BB8">
        <w:rPr>
          <w:rFonts w:ascii="仿宋_GB2312" w:eastAsia="仿宋_GB2312" w:hAnsi="CIDFont+F6" w:hint="eastAsia"/>
          <w:color w:val="000000"/>
          <w:sz w:val="32"/>
          <w:szCs w:val="32"/>
        </w:rPr>
        <w:lastRenderedPageBreak/>
        <w:t>代扣的工作人员基本养老保险缴费，不在此科目反映。</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32、工资福利支出（类）职业年金缴费（款）:</w:t>
      </w:r>
      <w:r w:rsidRPr="00705BB8">
        <w:rPr>
          <w:rFonts w:ascii="仿宋_GB2312" w:eastAsia="仿宋_GB2312" w:hAnsi="CIDFont+F6" w:hint="eastAsia"/>
          <w:color w:val="000000"/>
          <w:sz w:val="32"/>
          <w:szCs w:val="32"/>
        </w:rPr>
        <w:t>反映机关事业单位实际缴纳的职业年金支出（含职业年金补记支出）。由单位代扣的工作人员职业年金缴费，不在此科目反映。</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33、工资福利支出（类）职工基本医疗保险缴费（款）:</w:t>
      </w:r>
      <w:r w:rsidRPr="00705BB8">
        <w:rPr>
          <w:rFonts w:ascii="仿宋_GB2312" w:eastAsia="仿宋_GB2312" w:hAnsi="CIDFont+F6" w:hint="eastAsia"/>
          <w:color w:val="000000"/>
          <w:sz w:val="32"/>
          <w:szCs w:val="32"/>
        </w:rPr>
        <w:t>反映单位为职工缴纳的基本医疗保险（含生育保险）费。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34、工资福利支出（类）公务员医疗补助缴费（款）:</w:t>
      </w:r>
      <w:r w:rsidRPr="00705BB8">
        <w:rPr>
          <w:rFonts w:ascii="仿宋_GB2312" w:eastAsia="仿宋_GB2312" w:hAnsi="CIDFont+F6" w:hint="eastAsia"/>
          <w:color w:val="000000"/>
          <w:sz w:val="32"/>
          <w:szCs w:val="32"/>
        </w:rPr>
        <w:t>反映按规定可享受公务员医疗补助单位为职工缴纳的公务员医疗补助费。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35、工资福利支出（类）其他社会保障缴费（款）:</w:t>
      </w:r>
      <w:r w:rsidRPr="00705BB8">
        <w:rPr>
          <w:rFonts w:ascii="仿宋_GB2312" w:eastAsia="仿宋_GB2312" w:hAnsi="CIDFont+F6" w:hint="eastAsia"/>
          <w:color w:val="000000"/>
          <w:sz w:val="32"/>
          <w:szCs w:val="32"/>
        </w:rPr>
        <w:t>反映单位为职工缴纳的失业、工伤等社会保险费，残疾人就业保障金，军队（含武警）为军人缴纳的退役养老、医疗等社会保险费。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36、工资福利支出（类）住房公积金（款）:</w:t>
      </w:r>
      <w:r w:rsidRPr="00705BB8">
        <w:rPr>
          <w:rFonts w:ascii="仿宋_GB2312" w:eastAsia="仿宋_GB2312" w:hAnsi="CIDFont+F6" w:hint="eastAsia"/>
          <w:color w:val="000000"/>
          <w:sz w:val="32"/>
          <w:szCs w:val="32"/>
        </w:rPr>
        <w:t>反映单位按照规定为职工缴纳的住房公积金。</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37、商品和服务支出（类）:</w:t>
      </w:r>
      <w:r w:rsidRPr="00705BB8">
        <w:rPr>
          <w:rFonts w:ascii="仿宋_GB2312" w:eastAsia="仿宋_GB2312" w:hAnsi="CIDFont+F6" w:hint="eastAsia"/>
          <w:color w:val="000000"/>
          <w:sz w:val="32"/>
          <w:szCs w:val="32"/>
        </w:rPr>
        <w:t>反映单位购买商品和服务的支出（不包括用于购置固定资产、战略性和应急性物资储备等资本性支出。）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38、商品和服务支出（类）办公费（款）:</w:t>
      </w:r>
      <w:r w:rsidRPr="00705BB8">
        <w:rPr>
          <w:rFonts w:ascii="仿宋_GB2312" w:eastAsia="仿宋_GB2312" w:hAnsi="CIDFont+F6" w:hint="eastAsia"/>
          <w:color w:val="000000"/>
          <w:sz w:val="32"/>
          <w:szCs w:val="32"/>
        </w:rPr>
        <w:t>反映单位购日常办公用品、书报杂志等支出。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39、商品和服务支出（类）印刷费（款）:</w:t>
      </w:r>
      <w:r w:rsidRPr="00705BB8">
        <w:rPr>
          <w:rFonts w:ascii="仿宋_GB2312" w:eastAsia="仿宋_GB2312" w:hAnsi="CIDFont+F6" w:hint="eastAsia"/>
          <w:color w:val="000000"/>
          <w:sz w:val="32"/>
          <w:szCs w:val="32"/>
        </w:rPr>
        <w:t>反映单位的印刷费支出。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40、商品和服务支出（类）水费（款）:</w:t>
      </w:r>
      <w:r w:rsidRPr="00705BB8">
        <w:rPr>
          <w:rFonts w:ascii="仿宋_GB2312" w:eastAsia="仿宋_GB2312" w:hAnsi="CIDFont+F6" w:hint="eastAsia"/>
          <w:color w:val="000000"/>
          <w:sz w:val="32"/>
          <w:szCs w:val="32"/>
        </w:rPr>
        <w:t>反映单位支付的水费、污水处理费等支出。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lastRenderedPageBreak/>
        <w:t>41、商品和服务支出（类）电费（款）:</w:t>
      </w:r>
      <w:r w:rsidRPr="00705BB8">
        <w:rPr>
          <w:rFonts w:ascii="仿宋_GB2312" w:eastAsia="仿宋_GB2312" w:hAnsi="CIDFont+F6" w:hint="eastAsia"/>
          <w:color w:val="000000"/>
          <w:sz w:val="32"/>
          <w:szCs w:val="32"/>
        </w:rPr>
        <w:t>反映单位的电费支出。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42、商品和服务支出（类）邮电费（款）:</w:t>
      </w:r>
      <w:r w:rsidRPr="00705BB8">
        <w:rPr>
          <w:rFonts w:ascii="仿宋_GB2312" w:eastAsia="仿宋_GB2312" w:hAnsi="CIDFont+F6" w:hint="eastAsia"/>
          <w:color w:val="000000"/>
          <w:sz w:val="32"/>
          <w:szCs w:val="32"/>
        </w:rPr>
        <w:t>反映单位开支的信函、包裹、货物等物品的邮寄费及电话费、电报费、传真费、网络通讯费等。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43、商品和服务支出（类）取暖费（款）:</w:t>
      </w:r>
      <w:r w:rsidRPr="00705BB8">
        <w:rPr>
          <w:rFonts w:ascii="仿宋_GB2312" w:eastAsia="仿宋_GB2312" w:hAnsi="CIDFont+F6" w:hint="eastAsia"/>
          <w:color w:val="000000"/>
          <w:sz w:val="32"/>
          <w:szCs w:val="32"/>
        </w:rPr>
        <w:t>反映单位取暖用燃料费、热力费、炉具购置费、锅炉临时工的工资、节煤奖以及由单位支付的未实行职工住房采暖补贴改革的在职职工和离退休人员宿舍取暖费等。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44、商品和服务支出（类）差旅费（款）:</w:t>
      </w:r>
      <w:r w:rsidRPr="00705BB8">
        <w:rPr>
          <w:rFonts w:ascii="仿宋_GB2312" w:eastAsia="仿宋_GB2312" w:hAnsi="CIDFont+F6" w:hint="eastAsia"/>
          <w:color w:val="000000"/>
          <w:sz w:val="32"/>
          <w:szCs w:val="32"/>
        </w:rPr>
        <w:t>反映单位工作人员国（境）内出差发生的城市间交通费、住宿费、伙食补助费和市内交通费。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45、商品和服务支出（类）维修（护）费（款）:</w:t>
      </w:r>
      <w:r w:rsidRPr="00705BB8">
        <w:rPr>
          <w:rFonts w:ascii="仿宋_GB2312" w:eastAsia="仿宋_GB2312" w:hAnsi="CIDFont+F6" w:hint="eastAsia"/>
          <w:color w:val="000000"/>
          <w:sz w:val="32"/>
          <w:szCs w:val="32"/>
        </w:rPr>
        <w:t>反映单位日常开支的固定资产（不包括车船等交通工具）修理和维护费用，网络信息系统运行与维护费用，以及按规定提取的修购基金。</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46、商品和服务支出（类）培训费（款）:</w:t>
      </w:r>
      <w:r w:rsidRPr="00705BB8">
        <w:rPr>
          <w:rFonts w:ascii="仿宋_GB2312" w:eastAsia="仿宋_GB2312" w:hAnsi="CIDFont+F6" w:hint="eastAsia"/>
          <w:color w:val="000000"/>
          <w:sz w:val="32"/>
          <w:szCs w:val="32"/>
        </w:rPr>
        <w:t>反映除因公出国（境）培训费以外的，在培训期间发生的师资费、住宿费、伙食费、培训场地费、培训资料费、交通费等各类培训费用。</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47、商品和服务支出（类）公务接待费（款）:</w:t>
      </w:r>
      <w:r w:rsidRPr="00705BB8">
        <w:rPr>
          <w:rFonts w:ascii="仿宋_GB2312" w:eastAsia="仿宋_GB2312" w:hAnsi="CIDFont+F6" w:hint="eastAsia"/>
          <w:color w:val="000000"/>
          <w:sz w:val="32"/>
          <w:szCs w:val="32"/>
        </w:rPr>
        <w:t>反映单位按规定开支的各类公务接待（含外宾接待）费用。</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48、商品和服务支出（类）专用材料费（款）:</w:t>
      </w:r>
      <w:r w:rsidRPr="00705BB8">
        <w:rPr>
          <w:rFonts w:ascii="仿宋_GB2312" w:eastAsia="仿宋_GB2312" w:hAnsi="CIDFont+F6" w:hint="eastAsia"/>
          <w:color w:val="000000"/>
          <w:sz w:val="32"/>
          <w:szCs w:val="32"/>
        </w:rPr>
        <w:t>反映单位购买日常专用材料的支出。具体包括药品及医疗耗材，农用材料，兽医用品，实验室用品，专用服装，消耗性体育用品，专</w:t>
      </w:r>
      <w:r w:rsidRPr="00705BB8">
        <w:rPr>
          <w:rFonts w:ascii="仿宋_GB2312" w:eastAsia="仿宋_GB2312" w:hAnsi="CIDFont+F6" w:hint="eastAsia"/>
          <w:color w:val="000000"/>
          <w:sz w:val="32"/>
          <w:szCs w:val="32"/>
        </w:rPr>
        <w:lastRenderedPageBreak/>
        <w:t>用工具和仪器，艺术部门专用材料和用品，广播电视台发射台发射机的电力、材料等方面的支出。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49、商品和服务支出（类）劳务费（款）:</w:t>
      </w:r>
      <w:r w:rsidRPr="00705BB8">
        <w:rPr>
          <w:rFonts w:ascii="仿宋_GB2312" w:eastAsia="仿宋_GB2312" w:hAnsi="CIDFont+F6" w:hint="eastAsia"/>
          <w:color w:val="000000"/>
          <w:sz w:val="32"/>
          <w:szCs w:val="32"/>
        </w:rPr>
        <w:t>反映支付给外单位和个人的劳务费用，如临时聘用人员、钟点工工资，稿费、翻译费，评审费等。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50、商品和服务支出（类）委托业务费（款）:</w:t>
      </w:r>
      <w:r w:rsidRPr="00705BB8">
        <w:rPr>
          <w:rFonts w:ascii="仿宋_GB2312" w:eastAsia="仿宋_GB2312" w:hAnsi="CIDFont+F6" w:hint="eastAsia"/>
          <w:color w:val="000000"/>
          <w:sz w:val="32"/>
          <w:szCs w:val="32"/>
        </w:rPr>
        <w:t>反映因委托外单位办理业务而支付的委托业务费。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51、商品和服务支出（类）工会经费（款）:</w:t>
      </w:r>
      <w:r w:rsidRPr="00705BB8">
        <w:rPr>
          <w:rFonts w:ascii="仿宋_GB2312" w:eastAsia="仿宋_GB2312" w:hAnsi="CIDFont+F6" w:hint="eastAsia"/>
          <w:color w:val="000000"/>
          <w:sz w:val="32"/>
          <w:szCs w:val="32"/>
        </w:rPr>
        <w:t>反映单位按规定提取或安排的工会经费。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52、商品和服务支出（类）福利费（款）:</w:t>
      </w:r>
      <w:r w:rsidRPr="00705BB8">
        <w:rPr>
          <w:rFonts w:ascii="仿宋_GB2312" w:eastAsia="仿宋_GB2312" w:hAnsi="CIDFont+F6" w:hint="eastAsia"/>
          <w:color w:val="000000"/>
          <w:sz w:val="32"/>
          <w:szCs w:val="32"/>
        </w:rPr>
        <w:t>反映单位按规定提取的职工福利费。</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53、商品和服务支出（类）公务用车运行维护费（款）:</w:t>
      </w:r>
      <w:r w:rsidRPr="00705BB8">
        <w:rPr>
          <w:rFonts w:ascii="仿宋_GB2312" w:eastAsia="仿宋_GB2312" w:hAnsi="CIDFont+F6" w:hint="eastAsia"/>
          <w:color w:val="000000"/>
          <w:sz w:val="32"/>
          <w:szCs w:val="32"/>
        </w:rPr>
        <w:t>反映单位按规定保留的公务用车的燃料费、维修费、过桥过路费、保险费、安全奖励费用等支出。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54、商品和服务支出（类）其他商品和服务支出（款）:</w:t>
      </w:r>
      <w:r w:rsidRPr="00705BB8">
        <w:rPr>
          <w:rFonts w:ascii="仿宋_GB2312" w:eastAsia="仿宋_GB2312" w:hAnsi="CIDFont+F6" w:hint="eastAsia"/>
          <w:color w:val="000000"/>
          <w:sz w:val="32"/>
          <w:szCs w:val="32"/>
        </w:rPr>
        <w:t>反映上述科目未包括的日常公用支出。如诉讼费、国内组织的会员费、来访费、广告宣传费及离退休人员特需费、离退休人员公用经费等。</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55、对个人和家庭的补助（类）:</w:t>
      </w:r>
      <w:r w:rsidRPr="00705BB8">
        <w:rPr>
          <w:rFonts w:ascii="仿宋_GB2312" w:eastAsia="仿宋_GB2312" w:hAnsi="CIDFont+F6" w:hint="eastAsia"/>
          <w:color w:val="000000"/>
          <w:sz w:val="32"/>
          <w:szCs w:val="32"/>
        </w:rPr>
        <w:t>反映政府用于对个人和家庭的补助支出。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56、对个人和家庭的补助（类）退休费（款）:</w:t>
      </w:r>
      <w:r w:rsidRPr="00705BB8">
        <w:rPr>
          <w:rFonts w:ascii="仿宋_GB2312" w:eastAsia="仿宋_GB2312" w:hAnsi="CIDFont+F6" w:hint="eastAsia"/>
          <w:color w:val="000000"/>
          <w:sz w:val="32"/>
          <w:szCs w:val="32"/>
        </w:rPr>
        <w:t>反映机关事业单位和军队移交政府安置的退休人员的退休费以及提租补贴、购房补贴、采暖补贴、物业服务补贴等补贴。</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57、对个人和家庭的补助（类）医疗费补助（款）:</w:t>
      </w:r>
      <w:r w:rsidRPr="00705BB8">
        <w:rPr>
          <w:rFonts w:ascii="仿宋_GB2312" w:eastAsia="仿宋_GB2312" w:hAnsi="CIDFont+F6" w:hint="eastAsia"/>
          <w:color w:val="000000"/>
          <w:sz w:val="32"/>
          <w:szCs w:val="32"/>
        </w:rPr>
        <w:t>反映</w:t>
      </w:r>
      <w:r w:rsidRPr="00705BB8">
        <w:rPr>
          <w:rFonts w:ascii="仿宋_GB2312" w:eastAsia="仿宋_GB2312" w:hAnsi="CIDFont+F6" w:hint="eastAsia"/>
          <w:color w:val="000000"/>
          <w:sz w:val="32"/>
          <w:szCs w:val="32"/>
        </w:rPr>
        <w:lastRenderedPageBreak/>
        <w:t>机关事业单位和军队移交政府安置的离退休人员的医疗费，学生医疗费，优抚对象医疗补助，按国家规定资助居民参加城乡居民医疗保险的支出，对城乡贫困家庭的医疗救助支出。</w:t>
      </w:r>
    </w:p>
    <w:p w:rsidR="00705BB8" w:rsidRPr="00705BB8" w:rsidRDefault="00705BB8" w:rsidP="00705BB8">
      <w:pPr>
        <w:spacing w:line="560" w:lineRule="exact"/>
        <w:ind w:firstLineChars="200" w:firstLine="643"/>
        <w:rPr>
          <w:rFonts w:ascii="仿宋_GB2312" w:eastAsia="仿宋_GB2312" w:hAnsi="CIDFont+F6" w:hint="eastAsia"/>
          <w:color w:val="000000"/>
          <w:sz w:val="32"/>
          <w:szCs w:val="32"/>
        </w:rPr>
      </w:pPr>
      <w:r w:rsidRPr="00705BB8">
        <w:rPr>
          <w:rFonts w:ascii="仿宋_GB2312" w:eastAsia="仿宋_GB2312" w:hAnsi="CIDFont+F4" w:hint="eastAsia"/>
          <w:b/>
          <w:color w:val="000000"/>
          <w:sz w:val="32"/>
          <w:szCs w:val="32"/>
        </w:rPr>
        <w:t>58、对个人和家庭的补助（类）奖励金（款）:</w:t>
      </w:r>
      <w:r w:rsidRPr="00705BB8">
        <w:rPr>
          <w:rFonts w:ascii="仿宋_GB2312" w:eastAsia="仿宋_GB2312" w:hAnsi="CIDFont+F6" w:hint="eastAsia"/>
          <w:color w:val="000000"/>
          <w:sz w:val="32"/>
          <w:szCs w:val="32"/>
        </w:rPr>
        <w:t>反映对个体私营经济的奖励、计划生育目标责任奖励、独生子女父母奖励等。</w:t>
      </w:r>
    </w:p>
    <w:p w:rsidR="00EA7D82" w:rsidRPr="00705BB8" w:rsidRDefault="00EA7D82" w:rsidP="00EA7D82">
      <w:pPr>
        <w:spacing w:line="584" w:lineRule="exact"/>
        <w:ind w:firstLineChars="176" w:firstLine="563"/>
        <w:rPr>
          <w:rFonts w:ascii="仿宋_GB2312" w:eastAsia="仿宋_GB2312" w:hAnsi="仿宋"/>
          <w:sz w:val="32"/>
          <w:szCs w:val="32"/>
        </w:rPr>
      </w:pPr>
      <w:r w:rsidRPr="00705BB8">
        <w:rPr>
          <w:rFonts w:ascii="仿宋_GB2312" w:eastAsia="仿宋_GB2312" w:hAnsi="仿宋" w:hint="eastAsia"/>
          <w:sz w:val="32"/>
          <w:szCs w:val="32"/>
        </w:rPr>
        <w:t>附件： 1.</w:t>
      </w:r>
      <w:r w:rsidR="00FD6412" w:rsidRPr="00705BB8">
        <w:rPr>
          <w:rFonts w:ascii="仿宋_GB2312" w:eastAsia="仿宋_GB2312" w:hAnsi="仿宋" w:hint="eastAsia"/>
          <w:sz w:val="32"/>
          <w:szCs w:val="32"/>
        </w:rPr>
        <w:t>甘肃省残疾人农业科技指导中心2022年预算表</w:t>
      </w:r>
    </w:p>
    <w:p w:rsidR="00EA7D82" w:rsidRPr="00705BB8" w:rsidRDefault="00FD6412" w:rsidP="00FD6412">
      <w:pPr>
        <w:spacing w:line="584" w:lineRule="exact"/>
        <w:ind w:leftChars="190" w:left="1679" w:hangingChars="400" w:hanging="1280"/>
        <w:rPr>
          <w:rFonts w:ascii="仿宋_GB2312" w:eastAsia="仿宋_GB2312" w:hAnsi="仿宋"/>
          <w:sz w:val="32"/>
          <w:szCs w:val="32"/>
        </w:rPr>
      </w:pPr>
      <w:r w:rsidRPr="00705BB8">
        <w:rPr>
          <w:rFonts w:ascii="仿宋_GB2312" w:eastAsia="仿宋_GB2312" w:hAnsi="仿宋" w:hint="eastAsia"/>
          <w:sz w:val="32"/>
          <w:szCs w:val="32"/>
        </w:rPr>
        <w:t xml:space="preserve">        </w:t>
      </w:r>
      <w:r w:rsidR="00EA7D82" w:rsidRPr="00705BB8">
        <w:rPr>
          <w:rFonts w:ascii="仿宋_GB2312" w:eastAsia="仿宋_GB2312" w:hAnsi="仿宋" w:hint="eastAsia"/>
          <w:sz w:val="32"/>
          <w:szCs w:val="32"/>
        </w:rPr>
        <w:t>2.</w:t>
      </w:r>
      <w:r w:rsidRPr="00705BB8">
        <w:rPr>
          <w:rFonts w:ascii="仿宋_GB2312" w:eastAsia="仿宋_GB2312" w:hAnsi="仿宋" w:hint="eastAsia"/>
          <w:sz w:val="32"/>
          <w:szCs w:val="32"/>
        </w:rPr>
        <w:t>甘肃省残疾人农业科技指导中心2022年部门（单位）整体</w:t>
      </w:r>
      <w:r w:rsidR="00EA7D82" w:rsidRPr="00705BB8">
        <w:rPr>
          <w:rFonts w:ascii="仿宋_GB2312" w:eastAsia="仿宋_GB2312" w:hAnsi="仿宋" w:hint="eastAsia"/>
          <w:sz w:val="32"/>
          <w:szCs w:val="32"/>
        </w:rPr>
        <w:t>绩效目标表</w:t>
      </w:r>
      <w:r w:rsidRPr="00705BB8">
        <w:rPr>
          <w:rFonts w:ascii="仿宋_GB2312" w:eastAsia="仿宋_GB2312" w:hAnsi="仿宋" w:hint="eastAsia"/>
          <w:sz w:val="32"/>
          <w:szCs w:val="32"/>
        </w:rPr>
        <w:t>及项目绩效目标表</w:t>
      </w:r>
      <w:r w:rsidR="00D84021" w:rsidRPr="00705BB8">
        <w:rPr>
          <w:rFonts w:ascii="仿宋_GB2312" w:eastAsia="仿宋_GB2312" w:hAnsi="仿宋" w:hint="eastAsia"/>
          <w:sz w:val="32"/>
          <w:szCs w:val="32"/>
        </w:rPr>
        <w:t xml:space="preserve">                       </w:t>
      </w:r>
    </w:p>
    <w:p w:rsidR="00E46A13" w:rsidRPr="00705BB8" w:rsidRDefault="00E46A13" w:rsidP="00804F3E">
      <w:pPr>
        <w:jc w:val="center"/>
        <w:rPr>
          <w:rFonts w:ascii="仿宋_GB2312" w:eastAsia="仿宋_GB2312" w:hAnsi="仿宋"/>
          <w:sz w:val="32"/>
          <w:szCs w:val="32"/>
        </w:rPr>
      </w:pPr>
    </w:p>
    <w:sectPr w:rsidR="00E46A13" w:rsidRPr="00705BB8" w:rsidSect="00F60FC7">
      <w:footerReference w:type="even" r:id="rId7"/>
      <w:footerReference w:type="default" r:id="rId8"/>
      <w:pgSz w:w="11906" w:h="16838"/>
      <w:pgMar w:top="1440" w:right="1701"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2F2" w:rsidRDefault="002B72F2" w:rsidP="008A213B">
      <w:r>
        <w:separator/>
      </w:r>
    </w:p>
  </w:endnote>
  <w:endnote w:type="continuationSeparator" w:id="1">
    <w:p w:rsidR="002B72F2" w:rsidRDefault="002B72F2" w:rsidP="008A2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IDFont+F4">
    <w:altName w:val="Times New Roman"/>
    <w:panose1 w:val="00000000000000000000"/>
    <w:charset w:val="00"/>
    <w:family w:val="roman"/>
    <w:notTrueType/>
    <w:pitch w:val="default"/>
    <w:sig w:usb0="00000000" w:usb1="00000000" w:usb2="00000000" w:usb3="00000000" w:csb0="00000000" w:csb1="00000000"/>
  </w:font>
  <w:font w:name="CIDFont+F6">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C7" w:rsidRDefault="00702442">
    <w:pPr>
      <w:pStyle w:val="a4"/>
      <w:framePr w:h="0" w:wrap="around" w:vAnchor="text" w:hAnchor="margin" w:xAlign="center" w:y="1"/>
      <w:rPr>
        <w:rStyle w:val="a3"/>
      </w:rPr>
    </w:pPr>
    <w:r>
      <w:fldChar w:fldCharType="begin"/>
    </w:r>
    <w:r w:rsidR="00856AA2">
      <w:rPr>
        <w:rStyle w:val="a3"/>
      </w:rPr>
      <w:instrText xml:space="preserve">PAGE  </w:instrText>
    </w:r>
    <w:r>
      <w:fldChar w:fldCharType="separate"/>
    </w:r>
    <w:r w:rsidR="00856AA2">
      <w:rPr>
        <w:rStyle w:val="a3"/>
      </w:rPr>
      <w:t>3</w:t>
    </w:r>
    <w:r>
      <w:fldChar w:fldCharType="end"/>
    </w:r>
  </w:p>
  <w:p w:rsidR="00F60FC7" w:rsidRDefault="00F60F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C7" w:rsidRDefault="00702442">
    <w:pPr>
      <w:pStyle w:val="a4"/>
      <w:framePr w:h="0" w:wrap="around" w:vAnchor="text" w:hAnchor="margin" w:xAlign="center" w:y="1"/>
      <w:rPr>
        <w:rStyle w:val="a3"/>
      </w:rPr>
    </w:pPr>
    <w:r>
      <w:fldChar w:fldCharType="begin"/>
    </w:r>
    <w:r w:rsidR="00856AA2">
      <w:rPr>
        <w:rStyle w:val="a3"/>
      </w:rPr>
      <w:instrText xml:space="preserve">PAGE  </w:instrText>
    </w:r>
    <w:r>
      <w:fldChar w:fldCharType="separate"/>
    </w:r>
    <w:r w:rsidR="00FE4F31">
      <w:rPr>
        <w:rStyle w:val="a3"/>
        <w:noProof/>
      </w:rPr>
      <w:t>3</w:t>
    </w:r>
    <w:r>
      <w:fldChar w:fldCharType="end"/>
    </w:r>
  </w:p>
  <w:p w:rsidR="00F60FC7" w:rsidRDefault="00F60F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2F2" w:rsidRDefault="002B72F2" w:rsidP="008A213B">
      <w:r>
        <w:separator/>
      </w:r>
    </w:p>
  </w:footnote>
  <w:footnote w:type="continuationSeparator" w:id="1">
    <w:p w:rsidR="002B72F2" w:rsidRDefault="002B72F2" w:rsidP="008A21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C4474"/>
    <w:multiLevelType w:val="hybridMultilevel"/>
    <w:tmpl w:val="D4CE8032"/>
    <w:lvl w:ilvl="0" w:tplc="8402B17E">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22C04780"/>
    <w:multiLevelType w:val="hybridMultilevel"/>
    <w:tmpl w:val="392A5A30"/>
    <w:lvl w:ilvl="0" w:tplc="DDD2734A">
      <w:start w:val="1"/>
      <w:numFmt w:val="decimal"/>
      <w:lvlText w:val="%1、"/>
      <w:lvlJc w:val="left"/>
      <w:pPr>
        <w:ind w:left="1571"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2E15179"/>
    <w:multiLevelType w:val="hybridMultilevel"/>
    <w:tmpl w:val="6C14D0F4"/>
    <w:lvl w:ilvl="0" w:tplc="0CA42BF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4524B2"/>
    <w:multiLevelType w:val="hybridMultilevel"/>
    <w:tmpl w:val="5810D2C6"/>
    <w:lvl w:ilvl="0" w:tplc="B69E54B0">
      <w:start w:val="1"/>
      <w:numFmt w:val="japaneseCounting"/>
      <w:lvlText w:val="（%1）"/>
      <w:lvlJc w:val="left"/>
      <w:pPr>
        <w:ind w:left="2498" w:hanging="1080"/>
      </w:pPr>
      <w:rPr>
        <w:rFonts w:hint="default"/>
      </w:rPr>
    </w:lvl>
    <w:lvl w:ilvl="1" w:tplc="04090019" w:tentative="1">
      <w:start w:val="1"/>
      <w:numFmt w:val="lowerLetter"/>
      <w:lvlText w:val="%2)"/>
      <w:lvlJc w:val="left"/>
      <w:pPr>
        <w:ind w:left="2179" w:hanging="420"/>
      </w:pPr>
    </w:lvl>
    <w:lvl w:ilvl="2" w:tplc="0409001B" w:tentative="1">
      <w:start w:val="1"/>
      <w:numFmt w:val="lowerRoman"/>
      <w:lvlText w:val="%3."/>
      <w:lvlJc w:val="right"/>
      <w:pPr>
        <w:ind w:left="2599" w:hanging="420"/>
      </w:pPr>
    </w:lvl>
    <w:lvl w:ilvl="3" w:tplc="0409000F" w:tentative="1">
      <w:start w:val="1"/>
      <w:numFmt w:val="decimal"/>
      <w:lvlText w:val="%4."/>
      <w:lvlJc w:val="left"/>
      <w:pPr>
        <w:ind w:left="3019" w:hanging="420"/>
      </w:pPr>
    </w:lvl>
    <w:lvl w:ilvl="4" w:tplc="04090019" w:tentative="1">
      <w:start w:val="1"/>
      <w:numFmt w:val="lowerLetter"/>
      <w:lvlText w:val="%5)"/>
      <w:lvlJc w:val="left"/>
      <w:pPr>
        <w:ind w:left="3439" w:hanging="420"/>
      </w:pPr>
    </w:lvl>
    <w:lvl w:ilvl="5" w:tplc="0409001B" w:tentative="1">
      <w:start w:val="1"/>
      <w:numFmt w:val="lowerRoman"/>
      <w:lvlText w:val="%6."/>
      <w:lvlJc w:val="right"/>
      <w:pPr>
        <w:ind w:left="3859" w:hanging="420"/>
      </w:pPr>
    </w:lvl>
    <w:lvl w:ilvl="6" w:tplc="0409000F" w:tentative="1">
      <w:start w:val="1"/>
      <w:numFmt w:val="decimal"/>
      <w:lvlText w:val="%7."/>
      <w:lvlJc w:val="left"/>
      <w:pPr>
        <w:ind w:left="4279" w:hanging="420"/>
      </w:pPr>
    </w:lvl>
    <w:lvl w:ilvl="7" w:tplc="04090019" w:tentative="1">
      <w:start w:val="1"/>
      <w:numFmt w:val="lowerLetter"/>
      <w:lvlText w:val="%8)"/>
      <w:lvlJc w:val="left"/>
      <w:pPr>
        <w:ind w:left="4699" w:hanging="420"/>
      </w:pPr>
    </w:lvl>
    <w:lvl w:ilvl="8" w:tplc="0409001B" w:tentative="1">
      <w:start w:val="1"/>
      <w:numFmt w:val="lowerRoman"/>
      <w:lvlText w:val="%9."/>
      <w:lvlJc w:val="right"/>
      <w:pPr>
        <w:ind w:left="5119" w:hanging="420"/>
      </w:pPr>
    </w:lvl>
  </w:abstractNum>
  <w:abstractNum w:abstractNumId="4">
    <w:nsid w:val="2F4771CB"/>
    <w:multiLevelType w:val="hybridMultilevel"/>
    <w:tmpl w:val="0218A62E"/>
    <w:lvl w:ilvl="0" w:tplc="0258392E">
      <w:start w:val="1"/>
      <w:numFmt w:val="japaneseCounting"/>
      <w:lvlText w:val="（%1）"/>
      <w:lvlJc w:val="left"/>
      <w:pPr>
        <w:ind w:left="1506"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5CE46114"/>
    <w:multiLevelType w:val="hybridMultilevel"/>
    <w:tmpl w:val="49D0095A"/>
    <w:lvl w:ilvl="0" w:tplc="9286C5D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D4904EC"/>
    <w:multiLevelType w:val="hybridMultilevel"/>
    <w:tmpl w:val="B0E6125A"/>
    <w:lvl w:ilvl="0" w:tplc="784EDB0A">
      <w:start w:val="1"/>
      <w:numFmt w:val="decimal"/>
      <w:lvlText w:val="%1、"/>
      <w:lvlJc w:val="left"/>
      <w:pPr>
        <w:ind w:left="1440" w:hanging="720"/>
      </w:pPr>
      <w:rPr>
        <w:rFonts w:ascii="仿宋" w:eastAsia="仿宋" w:hAnsi="仿宋"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0380113"/>
    <w:multiLevelType w:val="hybridMultilevel"/>
    <w:tmpl w:val="B908FB7A"/>
    <w:lvl w:ilvl="0" w:tplc="0D502736">
      <w:start w:val="1"/>
      <w:numFmt w:val="decimal"/>
      <w:lvlText w:val="%1、"/>
      <w:lvlJc w:val="left"/>
      <w:pPr>
        <w:ind w:left="15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2AD52EF"/>
    <w:multiLevelType w:val="hybridMultilevel"/>
    <w:tmpl w:val="B660249E"/>
    <w:lvl w:ilvl="0" w:tplc="DDE05AF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6D6052BE"/>
    <w:multiLevelType w:val="hybridMultilevel"/>
    <w:tmpl w:val="D2B63F02"/>
    <w:lvl w:ilvl="0" w:tplc="53D4598C">
      <w:start w:val="1"/>
      <w:numFmt w:val="japaneseCounting"/>
      <w:lvlText w:val="%1、"/>
      <w:lvlJc w:val="left"/>
      <w:pPr>
        <w:ind w:left="780" w:hanging="7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FE07920"/>
    <w:multiLevelType w:val="hybridMultilevel"/>
    <w:tmpl w:val="8EC823A2"/>
    <w:lvl w:ilvl="0" w:tplc="AE86FE96">
      <w:start w:val="2"/>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0"/>
  </w:num>
  <w:num w:numId="7">
    <w:abstractNumId w:val="5"/>
  </w:num>
  <w:num w:numId="8">
    <w:abstractNumId w:val="4"/>
  </w:num>
  <w:num w:numId="9">
    <w:abstractNumId w:val="1"/>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5DF2"/>
    <w:rsid w:val="00010654"/>
    <w:rsid w:val="00013B9D"/>
    <w:rsid w:val="00014612"/>
    <w:rsid w:val="000148EA"/>
    <w:rsid w:val="00022029"/>
    <w:rsid w:val="000236DC"/>
    <w:rsid w:val="00033B41"/>
    <w:rsid w:val="000369CA"/>
    <w:rsid w:val="000467F3"/>
    <w:rsid w:val="000469A6"/>
    <w:rsid w:val="000562BC"/>
    <w:rsid w:val="00056AA5"/>
    <w:rsid w:val="00065B86"/>
    <w:rsid w:val="00072795"/>
    <w:rsid w:val="000825A8"/>
    <w:rsid w:val="00093E10"/>
    <w:rsid w:val="000A0C5C"/>
    <w:rsid w:val="000A1FFE"/>
    <w:rsid w:val="000D64CD"/>
    <w:rsid w:val="000E4B9F"/>
    <w:rsid w:val="000F29BF"/>
    <w:rsid w:val="00101585"/>
    <w:rsid w:val="00103633"/>
    <w:rsid w:val="0012615D"/>
    <w:rsid w:val="001434F9"/>
    <w:rsid w:val="00150838"/>
    <w:rsid w:val="00152301"/>
    <w:rsid w:val="00152352"/>
    <w:rsid w:val="001570D3"/>
    <w:rsid w:val="00162FC6"/>
    <w:rsid w:val="00166853"/>
    <w:rsid w:val="00167D83"/>
    <w:rsid w:val="00173290"/>
    <w:rsid w:val="00174FDB"/>
    <w:rsid w:val="001930AA"/>
    <w:rsid w:val="00193A11"/>
    <w:rsid w:val="00195202"/>
    <w:rsid w:val="001B4619"/>
    <w:rsid w:val="001C3C76"/>
    <w:rsid w:val="001D37A3"/>
    <w:rsid w:val="001D3E30"/>
    <w:rsid w:val="001E15A6"/>
    <w:rsid w:val="001E613F"/>
    <w:rsid w:val="001F4F33"/>
    <w:rsid w:val="001F70EC"/>
    <w:rsid w:val="001F757E"/>
    <w:rsid w:val="00212BEA"/>
    <w:rsid w:val="00213751"/>
    <w:rsid w:val="00220BB2"/>
    <w:rsid w:val="00220E50"/>
    <w:rsid w:val="002213E4"/>
    <w:rsid w:val="00227BFC"/>
    <w:rsid w:val="002313C4"/>
    <w:rsid w:val="00245208"/>
    <w:rsid w:val="00247A2C"/>
    <w:rsid w:val="00251194"/>
    <w:rsid w:val="0027493B"/>
    <w:rsid w:val="00293A3A"/>
    <w:rsid w:val="002A0CAB"/>
    <w:rsid w:val="002B72F2"/>
    <w:rsid w:val="002C3F3C"/>
    <w:rsid w:val="002D17A4"/>
    <w:rsid w:val="002D26E8"/>
    <w:rsid w:val="002D40BC"/>
    <w:rsid w:val="002E331B"/>
    <w:rsid w:val="002F246C"/>
    <w:rsid w:val="002F3E29"/>
    <w:rsid w:val="002F4C96"/>
    <w:rsid w:val="003200BD"/>
    <w:rsid w:val="00321635"/>
    <w:rsid w:val="00321979"/>
    <w:rsid w:val="00323BE8"/>
    <w:rsid w:val="00325BF4"/>
    <w:rsid w:val="00330025"/>
    <w:rsid w:val="00342A0E"/>
    <w:rsid w:val="003502C6"/>
    <w:rsid w:val="00357FE2"/>
    <w:rsid w:val="00366097"/>
    <w:rsid w:val="00370D21"/>
    <w:rsid w:val="003743FA"/>
    <w:rsid w:val="00376B96"/>
    <w:rsid w:val="00394CCD"/>
    <w:rsid w:val="003B7CC6"/>
    <w:rsid w:val="003D2C0E"/>
    <w:rsid w:val="003E4FF9"/>
    <w:rsid w:val="003F2FB4"/>
    <w:rsid w:val="003F54E1"/>
    <w:rsid w:val="00401C80"/>
    <w:rsid w:val="0040217A"/>
    <w:rsid w:val="00422548"/>
    <w:rsid w:val="004238FE"/>
    <w:rsid w:val="00432BB4"/>
    <w:rsid w:val="00445111"/>
    <w:rsid w:val="00460C03"/>
    <w:rsid w:val="0047129B"/>
    <w:rsid w:val="004845B2"/>
    <w:rsid w:val="00486028"/>
    <w:rsid w:val="004965E4"/>
    <w:rsid w:val="004A1C8B"/>
    <w:rsid w:val="004B3C52"/>
    <w:rsid w:val="004B420D"/>
    <w:rsid w:val="004B5061"/>
    <w:rsid w:val="004C0216"/>
    <w:rsid w:val="004C0C9E"/>
    <w:rsid w:val="004D026B"/>
    <w:rsid w:val="004D3210"/>
    <w:rsid w:val="004D6D48"/>
    <w:rsid w:val="004E5486"/>
    <w:rsid w:val="004F334B"/>
    <w:rsid w:val="00536B91"/>
    <w:rsid w:val="00536D6F"/>
    <w:rsid w:val="00536DB4"/>
    <w:rsid w:val="00552CCD"/>
    <w:rsid w:val="00555707"/>
    <w:rsid w:val="005644B8"/>
    <w:rsid w:val="0057193F"/>
    <w:rsid w:val="005845CD"/>
    <w:rsid w:val="0058570A"/>
    <w:rsid w:val="00586923"/>
    <w:rsid w:val="00590784"/>
    <w:rsid w:val="005A2E97"/>
    <w:rsid w:val="005B00B7"/>
    <w:rsid w:val="005B79C4"/>
    <w:rsid w:val="005D4B70"/>
    <w:rsid w:val="005F7ADA"/>
    <w:rsid w:val="00601CD3"/>
    <w:rsid w:val="00602D7F"/>
    <w:rsid w:val="00611D83"/>
    <w:rsid w:val="00643299"/>
    <w:rsid w:val="006445CC"/>
    <w:rsid w:val="00646103"/>
    <w:rsid w:val="0065091F"/>
    <w:rsid w:val="00654BB6"/>
    <w:rsid w:val="00675A25"/>
    <w:rsid w:val="00675DF2"/>
    <w:rsid w:val="00686540"/>
    <w:rsid w:val="00687367"/>
    <w:rsid w:val="006B34B1"/>
    <w:rsid w:val="006B4153"/>
    <w:rsid w:val="006B761A"/>
    <w:rsid w:val="006D22DF"/>
    <w:rsid w:val="006F71AC"/>
    <w:rsid w:val="00702442"/>
    <w:rsid w:val="00705BB8"/>
    <w:rsid w:val="00716507"/>
    <w:rsid w:val="0071664D"/>
    <w:rsid w:val="00724B81"/>
    <w:rsid w:val="00731BCC"/>
    <w:rsid w:val="00735049"/>
    <w:rsid w:val="0075315A"/>
    <w:rsid w:val="00755EE2"/>
    <w:rsid w:val="00775574"/>
    <w:rsid w:val="00782EAE"/>
    <w:rsid w:val="007969BA"/>
    <w:rsid w:val="007A48B2"/>
    <w:rsid w:val="007A4B78"/>
    <w:rsid w:val="007B01D2"/>
    <w:rsid w:val="007D1CA6"/>
    <w:rsid w:val="007E0002"/>
    <w:rsid w:val="007F1180"/>
    <w:rsid w:val="007F6D9D"/>
    <w:rsid w:val="00804F3E"/>
    <w:rsid w:val="00811F05"/>
    <w:rsid w:val="00816796"/>
    <w:rsid w:val="00856AA2"/>
    <w:rsid w:val="00862B20"/>
    <w:rsid w:val="00863D18"/>
    <w:rsid w:val="00867620"/>
    <w:rsid w:val="00876290"/>
    <w:rsid w:val="00885AAE"/>
    <w:rsid w:val="00890308"/>
    <w:rsid w:val="00896CCD"/>
    <w:rsid w:val="008A213B"/>
    <w:rsid w:val="008A77CB"/>
    <w:rsid w:val="008B446F"/>
    <w:rsid w:val="008B5089"/>
    <w:rsid w:val="008B55D1"/>
    <w:rsid w:val="008B59D2"/>
    <w:rsid w:val="008B5FD7"/>
    <w:rsid w:val="008C46CD"/>
    <w:rsid w:val="008C60E9"/>
    <w:rsid w:val="008D151E"/>
    <w:rsid w:val="008D1E25"/>
    <w:rsid w:val="008E0F3D"/>
    <w:rsid w:val="008E63F9"/>
    <w:rsid w:val="00911106"/>
    <w:rsid w:val="00934808"/>
    <w:rsid w:val="00934840"/>
    <w:rsid w:val="00936769"/>
    <w:rsid w:val="00943AB3"/>
    <w:rsid w:val="0094420F"/>
    <w:rsid w:val="00954DC6"/>
    <w:rsid w:val="00961DA1"/>
    <w:rsid w:val="00966FC2"/>
    <w:rsid w:val="00982C8B"/>
    <w:rsid w:val="00982CCD"/>
    <w:rsid w:val="00984A24"/>
    <w:rsid w:val="00987572"/>
    <w:rsid w:val="009A0063"/>
    <w:rsid w:val="009A373B"/>
    <w:rsid w:val="009B58A9"/>
    <w:rsid w:val="009B685C"/>
    <w:rsid w:val="009C2FC9"/>
    <w:rsid w:val="009C4C39"/>
    <w:rsid w:val="009D44FF"/>
    <w:rsid w:val="009D4519"/>
    <w:rsid w:val="009E509E"/>
    <w:rsid w:val="009F0D77"/>
    <w:rsid w:val="00A0253C"/>
    <w:rsid w:val="00A15D01"/>
    <w:rsid w:val="00A27233"/>
    <w:rsid w:val="00A27F96"/>
    <w:rsid w:val="00A35CB8"/>
    <w:rsid w:val="00A412BD"/>
    <w:rsid w:val="00A43055"/>
    <w:rsid w:val="00A445D4"/>
    <w:rsid w:val="00A45EF4"/>
    <w:rsid w:val="00A52FF2"/>
    <w:rsid w:val="00A54060"/>
    <w:rsid w:val="00A661EA"/>
    <w:rsid w:val="00A755B6"/>
    <w:rsid w:val="00A9601A"/>
    <w:rsid w:val="00AB53A7"/>
    <w:rsid w:val="00AC1A5F"/>
    <w:rsid w:val="00AD37C3"/>
    <w:rsid w:val="00AD7C12"/>
    <w:rsid w:val="00AD7F54"/>
    <w:rsid w:val="00AE38F1"/>
    <w:rsid w:val="00AF373B"/>
    <w:rsid w:val="00B03B06"/>
    <w:rsid w:val="00B045C4"/>
    <w:rsid w:val="00B1104B"/>
    <w:rsid w:val="00B2284D"/>
    <w:rsid w:val="00B237CE"/>
    <w:rsid w:val="00B25D44"/>
    <w:rsid w:val="00B2771C"/>
    <w:rsid w:val="00B401DD"/>
    <w:rsid w:val="00B43E9A"/>
    <w:rsid w:val="00B461F3"/>
    <w:rsid w:val="00B55FF5"/>
    <w:rsid w:val="00B67471"/>
    <w:rsid w:val="00B72D6C"/>
    <w:rsid w:val="00B75E5F"/>
    <w:rsid w:val="00B940F6"/>
    <w:rsid w:val="00BA0624"/>
    <w:rsid w:val="00BA1405"/>
    <w:rsid w:val="00BB79C4"/>
    <w:rsid w:val="00BC1E64"/>
    <w:rsid w:val="00BC7AF4"/>
    <w:rsid w:val="00BD1FED"/>
    <w:rsid w:val="00BD2DE0"/>
    <w:rsid w:val="00BE50FE"/>
    <w:rsid w:val="00C2241E"/>
    <w:rsid w:val="00C344CD"/>
    <w:rsid w:val="00C40364"/>
    <w:rsid w:val="00C50F95"/>
    <w:rsid w:val="00C51433"/>
    <w:rsid w:val="00C55314"/>
    <w:rsid w:val="00C659EF"/>
    <w:rsid w:val="00C704A4"/>
    <w:rsid w:val="00C70F7D"/>
    <w:rsid w:val="00C718DE"/>
    <w:rsid w:val="00C726DD"/>
    <w:rsid w:val="00C72C7F"/>
    <w:rsid w:val="00C8141D"/>
    <w:rsid w:val="00C863A6"/>
    <w:rsid w:val="00C923B0"/>
    <w:rsid w:val="00CA14B7"/>
    <w:rsid w:val="00CA3B9F"/>
    <w:rsid w:val="00CA4949"/>
    <w:rsid w:val="00CA79B8"/>
    <w:rsid w:val="00CB7EDF"/>
    <w:rsid w:val="00CC45D1"/>
    <w:rsid w:val="00CD1168"/>
    <w:rsid w:val="00CF0CB7"/>
    <w:rsid w:val="00CF6752"/>
    <w:rsid w:val="00D017CC"/>
    <w:rsid w:val="00D065D3"/>
    <w:rsid w:val="00D12D62"/>
    <w:rsid w:val="00D170AC"/>
    <w:rsid w:val="00D23F67"/>
    <w:rsid w:val="00D24426"/>
    <w:rsid w:val="00D303EA"/>
    <w:rsid w:val="00D30FE0"/>
    <w:rsid w:val="00D356F3"/>
    <w:rsid w:val="00D84021"/>
    <w:rsid w:val="00D86F5E"/>
    <w:rsid w:val="00DA3245"/>
    <w:rsid w:val="00DA6B10"/>
    <w:rsid w:val="00DC7707"/>
    <w:rsid w:val="00DD0F41"/>
    <w:rsid w:val="00DD535A"/>
    <w:rsid w:val="00DD7CA0"/>
    <w:rsid w:val="00DF1DF5"/>
    <w:rsid w:val="00DF5135"/>
    <w:rsid w:val="00E00A5D"/>
    <w:rsid w:val="00E0274B"/>
    <w:rsid w:val="00E02E3A"/>
    <w:rsid w:val="00E055AD"/>
    <w:rsid w:val="00E14AA0"/>
    <w:rsid w:val="00E25F0D"/>
    <w:rsid w:val="00E46A13"/>
    <w:rsid w:val="00E6221B"/>
    <w:rsid w:val="00E8406C"/>
    <w:rsid w:val="00E907E0"/>
    <w:rsid w:val="00E92189"/>
    <w:rsid w:val="00EA12C2"/>
    <w:rsid w:val="00EA7D82"/>
    <w:rsid w:val="00EB2C00"/>
    <w:rsid w:val="00EC4B30"/>
    <w:rsid w:val="00EE6914"/>
    <w:rsid w:val="00F01DAE"/>
    <w:rsid w:val="00F130EA"/>
    <w:rsid w:val="00F25DAA"/>
    <w:rsid w:val="00F26BF4"/>
    <w:rsid w:val="00F330FF"/>
    <w:rsid w:val="00F557DF"/>
    <w:rsid w:val="00F607C6"/>
    <w:rsid w:val="00F60FC7"/>
    <w:rsid w:val="00F7042C"/>
    <w:rsid w:val="00F74203"/>
    <w:rsid w:val="00F85BB7"/>
    <w:rsid w:val="00F9567F"/>
    <w:rsid w:val="00FB4F40"/>
    <w:rsid w:val="00FC2223"/>
    <w:rsid w:val="00FC4CCE"/>
    <w:rsid w:val="00FD3DE7"/>
    <w:rsid w:val="00FD6412"/>
    <w:rsid w:val="00FE376C"/>
    <w:rsid w:val="00FE4CF2"/>
    <w:rsid w:val="00FE4F31"/>
    <w:rsid w:val="00FE6EB9"/>
    <w:rsid w:val="00FE76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D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75DF2"/>
  </w:style>
  <w:style w:type="paragraph" w:styleId="a4">
    <w:name w:val="footer"/>
    <w:basedOn w:val="a"/>
    <w:link w:val="Char"/>
    <w:rsid w:val="00675DF2"/>
    <w:pPr>
      <w:tabs>
        <w:tab w:val="center" w:pos="4153"/>
        <w:tab w:val="right" w:pos="8306"/>
      </w:tabs>
      <w:snapToGrid w:val="0"/>
      <w:jc w:val="left"/>
    </w:pPr>
    <w:rPr>
      <w:sz w:val="18"/>
      <w:szCs w:val="18"/>
    </w:rPr>
  </w:style>
  <w:style w:type="character" w:customStyle="1" w:styleId="Char">
    <w:name w:val="页脚 Char"/>
    <w:basedOn w:val="a0"/>
    <w:link w:val="a4"/>
    <w:rsid w:val="00675DF2"/>
    <w:rPr>
      <w:rFonts w:ascii="Times New Roman" w:eastAsia="宋体" w:hAnsi="Times New Roman" w:cs="Times New Roman"/>
      <w:sz w:val="18"/>
      <w:szCs w:val="18"/>
    </w:rPr>
  </w:style>
  <w:style w:type="paragraph" w:styleId="a5">
    <w:name w:val="header"/>
    <w:basedOn w:val="a"/>
    <w:link w:val="Char0"/>
    <w:uiPriority w:val="99"/>
    <w:semiHidden/>
    <w:unhideWhenUsed/>
    <w:rsid w:val="008A213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A213B"/>
    <w:rPr>
      <w:rFonts w:ascii="Times New Roman" w:eastAsia="宋体" w:hAnsi="Times New Roman" w:cs="Times New Roman"/>
      <w:sz w:val="18"/>
      <w:szCs w:val="18"/>
    </w:rPr>
  </w:style>
  <w:style w:type="paragraph" w:styleId="a6">
    <w:name w:val="Body Text Indent"/>
    <w:basedOn w:val="a"/>
    <w:link w:val="Char1"/>
    <w:rsid w:val="008A213B"/>
    <w:pPr>
      <w:ind w:firstLine="780"/>
    </w:pPr>
    <w:rPr>
      <w:rFonts w:eastAsia="仿宋_GB2312"/>
      <w:sz w:val="32"/>
    </w:rPr>
  </w:style>
  <w:style w:type="character" w:customStyle="1" w:styleId="Char1">
    <w:name w:val="正文文本缩进 Char"/>
    <w:basedOn w:val="a0"/>
    <w:link w:val="a6"/>
    <w:rsid w:val="008A213B"/>
    <w:rPr>
      <w:rFonts w:ascii="Times New Roman" w:eastAsia="仿宋_GB2312" w:hAnsi="Times New Roman" w:cs="Times New Roman"/>
      <w:sz w:val="32"/>
      <w:szCs w:val="24"/>
    </w:rPr>
  </w:style>
  <w:style w:type="character" w:styleId="a7">
    <w:name w:val="Emphasis"/>
    <w:basedOn w:val="a0"/>
    <w:uiPriority w:val="20"/>
    <w:qFormat/>
    <w:rsid w:val="00CA79B8"/>
    <w:rPr>
      <w:i w:val="0"/>
      <w:iCs w:val="0"/>
    </w:rPr>
  </w:style>
  <w:style w:type="paragraph" w:styleId="a8">
    <w:name w:val="List Paragraph"/>
    <w:basedOn w:val="a"/>
    <w:uiPriority w:val="34"/>
    <w:qFormat/>
    <w:rsid w:val="00212BEA"/>
    <w:pPr>
      <w:ind w:firstLineChars="200" w:firstLine="420"/>
    </w:pPr>
  </w:style>
  <w:style w:type="character" w:customStyle="1" w:styleId="NormalCharacter">
    <w:name w:val="NormalCharacter"/>
    <w:rsid w:val="00193A11"/>
    <w:rPr>
      <w:rFonts w:ascii="Times New Roman" w:eastAsia="宋体"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403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931</TotalTime>
  <Pages>14</Pages>
  <Words>1062</Words>
  <Characters>6055</Characters>
  <Application>Microsoft Office Word</Application>
  <DocSecurity>0</DocSecurity>
  <Lines>50</Lines>
  <Paragraphs>14</Paragraphs>
  <ScaleCrop>false</ScaleCrop>
  <Company>HaoXiTong.Com</Company>
  <LinksUpToDate>false</LinksUpToDate>
  <CharactersWithSpaces>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HaoXiTong</dc:creator>
  <cp:lastModifiedBy>admin</cp:lastModifiedBy>
  <cp:revision>237</cp:revision>
  <cp:lastPrinted>2022-02-22T07:25:00Z</cp:lastPrinted>
  <dcterms:created xsi:type="dcterms:W3CDTF">2019-12-13T01:30:00Z</dcterms:created>
  <dcterms:modified xsi:type="dcterms:W3CDTF">2023-09-19T09:40:00Z</dcterms:modified>
</cp:coreProperties>
</file>